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2321D4">
        <w:rPr>
          <w:rFonts w:ascii="Times New Roman" w:eastAsia="Times New Roman" w:hAnsi="Times New Roman" w:cs="Times New Roman"/>
          <w:b/>
          <w:sz w:val="28"/>
          <w:szCs w:val="28"/>
          <w:lang w:val="kk-KZ" w:eastAsia="ru-RU"/>
        </w:rPr>
        <w:t xml:space="preserve">ДӘРІС </w:t>
      </w:r>
      <w:r w:rsidRPr="002321D4">
        <w:rPr>
          <w:rFonts w:ascii="Times New Roman" w:eastAsia="Times New Roman" w:hAnsi="Times New Roman" w:cs="Times New Roman"/>
          <w:b/>
          <w:sz w:val="28"/>
          <w:szCs w:val="28"/>
          <w:lang w:eastAsia="ru-RU"/>
        </w:rPr>
        <w:t>8</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ГРОХОЧЕНИЕ ( ЕЛЕУ )</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 Елеудің қолданылуы.</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Әртүрлі кесекті не түйіршікті затты елеуіштер арқылы өткізіп екі не бірнеше ірілікті кластарға бөлу процесі  е л е у  деп аталады.</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Байыту фабрикаларында грохочение процесі арнаулы аппараттарда – елеуіште ( механикаландырылған елеуіштер ) жүргізіледі. Егер грохотта бір тор орнатылса бастапқы зат екі, ал екі тор орнатылса үш ірілік кластарға бөлінеді. Грохочение қажеттілігіне қарай әртүрлі мақсаттармен қолданылады:</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1) ұсату процестерінде ұсатқыштар алдында оларға түсетін кен ішіндегі сол сатыда ұсатуды керек өтпейтін даяр ірілік класын бөліп алуға, яғни  к ө м е к ш і  п р о ц е с с  ретінде қолданылады;</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2) кейбір байыту процестері алдында ( отсадка ) әртүрлі ірілік кластарды жеке байыту қажеттігі болғанда  д а й ы н д а у   п р о ц е с і ретінде жүргізіледі;</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3) кейбір қазындылардың, мысалы, көмір, темір кендері тек ірілік кластарға бөлгенде әр түрлі сортты өнімдер алынады. Осындай мақсатпен қолданылғанда елеу  б а й ы т у  п р о ц е с і н і ң  ролін атқарады;</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4) кейбір процестерде ( мысалы, ауыр ортада байытуда ) қатты заттан суды бөлу үшін де грохочение қолданылады, яғни грохочение  с у с ы з д а н д ы р у  процесіне айналады. Грохочение байыту фабрикаларында кеңінен таралған процесс.</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Сонымен қатар ол құрылыс материалдарын дайындау өндірісінде ұсатып сорттау фабрикаларында негізгі процестердің бірі ретінде қолданылады.</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16. Елеуіштер және елеу тиімділігі.</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Әртүрлі белгілеріне қарай грохоттар бірнеше түрге бөлінеді. Елегіш торларының пішініне қарай жазық бетті ( колосникті, жазықтықта тербелуші, дірілдеуік, валкалы грохоттар ), конусты бетті, дөңгелек бетті ( барабанды грохоттар ) және ойық бетті ( доғалы ) болып бөлінеді. Елеуіш беттің қыймылына қарай қозғалмайтын ( колосникті, доғалы ) және қозғалмалы ( дірілдеуік, валкалы, барабанды ) болып бөлінеді.</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Барлық грохоттар негізінен үш бөліктен тұрады: елегіш бет, корпус және қыймылға келтіру механизм.</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Кен байыту фабрикаларында ең көп тарағаны дірілдеуік грохоттар. Олардың өнімділігі де және тиімділігі де басқалармен салыстырғанда жоғары келеді. </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Елегіш бет негізінде үш түрде жасалады: 1) қатар-қатар, өзара белгілі қашықтықта орналасқан біліктерден не рельс кесінділерінен тұрады; 2) </w:t>
      </w:r>
      <w:r w:rsidRPr="002321D4">
        <w:rPr>
          <w:rFonts w:ascii="Times New Roman" w:eastAsia="Times New Roman" w:hAnsi="Times New Roman" w:cs="Times New Roman"/>
          <w:sz w:val="28"/>
          <w:szCs w:val="28"/>
          <w:lang w:val="kk-KZ" w:eastAsia="ru-RU"/>
        </w:rPr>
        <w:lastRenderedPageBreak/>
        <w:t>әртүрлі пішінді тесіктері бар ( дөңгелек, төртбұрышты, жырықты ) цилиндрлі не жазық болат беттен жасалады; 3 сымнан тоқталады.</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Білікті не колосникті торлар әдетте ірі ұсату сатысында жазық болат бетті торлар орташа және ұсақ ұсату сатыларда, ал тоқылған торлар кейде ұнтақтаудың бірінші сатысында қолданылады.</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Елегіш беттің тесіктерінің қосынды ауданның бүтін бет ауданына қатынасы  қ и м а  к о э ф ф и ц и е н т і  деп аталады. Ол неғұрлым үлкен болса, елеу тиімділігі өседі. </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Е л е у  т и і м д і л і г і  деп тордан өткен ірілік кластың массасының сол кластың елеуге түскен бастапқы зат ішіндегі массасына қатынасын атайды. Ол пайызбен не бірлік үлеспен сиппаталады.</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Егер елеуге түсетін заттың массасын Q, елеуіштен өткен астыңғы класты С, өтпеген үстіңгі класты Т әріптерімен, ал бөліп алынатын  і р і л і к  кластың олардағы үлесін α, β және υ әріптерімен белгілесек, жоғарыда келтірілген анықтамаға сәйкес елеу тиімділігі (Е) мына формуламен есептеледі:</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Е = С·100 / (Q α/100)= С·10</w:t>
      </w:r>
      <w:r w:rsidRPr="002321D4">
        <w:rPr>
          <w:rFonts w:ascii="Times New Roman" w:eastAsia="Times New Roman" w:hAnsi="Times New Roman" w:cs="Times New Roman"/>
          <w:sz w:val="28"/>
          <w:szCs w:val="28"/>
          <w:vertAlign w:val="superscript"/>
          <w:lang w:val="kk-KZ" w:eastAsia="ru-RU"/>
        </w:rPr>
        <w:t>4</w:t>
      </w:r>
      <w:r w:rsidRPr="002321D4">
        <w:rPr>
          <w:rFonts w:ascii="Times New Roman" w:eastAsia="Times New Roman" w:hAnsi="Times New Roman" w:cs="Times New Roman"/>
          <w:sz w:val="28"/>
          <w:szCs w:val="28"/>
          <w:lang w:val="kk-KZ" w:eastAsia="ru-RU"/>
        </w:rPr>
        <w:t>·100/ Q α</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Өндірістік жағдайда, процестің үздіксіз және үлкен көлемде жүргізілуіне байланысты елеуге түсетін және одан шыққан астыңғы класты өлшеу қиын. Сондықтан әдетте елеуге түсетін заттан және өтпеген үстіңгі кластан сынама алынады. Әр сынама өлшенеді де, тесік диаметрі грохоттың тесік диаметрімен бірдей елеуіште мұқият еленеді. Соның нәтижесінде олардағы бөлуге қажет кластың проценттік үлесі (α және υ ) есептелінеді. Ал елеуіштен өткен астыңғы клас тек бөлуге қажет кластан тұратындығынан β=100 %. Сонда жоғарыда келтірілген формулада, яғни </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          </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caps/>
          <w:color w:val="000000"/>
          <w:position w:val="-28"/>
          <w:sz w:val="16"/>
          <w:szCs w:val="16"/>
          <w:vertAlign w:val="subscript"/>
          <w:lang w:val="en-US" w:eastAsia="ru-RU"/>
        </w:rPr>
        <w:object w:dxaOrig="178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40.5pt" o:ole="">
            <v:imagedata r:id="rId5" o:title=""/>
          </v:shape>
          <o:OLEObject Type="Embed" ProgID="Equation.3" ShapeID="_x0000_i1025" DrawAspect="Content" ObjectID="_1484131892" r:id="rId6"/>
        </w:object>
      </w:r>
      <w:r w:rsidRPr="002321D4">
        <w:rPr>
          <w:rFonts w:ascii="Times New Roman" w:eastAsia="Times New Roman" w:hAnsi="Times New Roman" w:cs="Times New Roman"/>
          <w:caps/>
          <w:color w:val="000000"/>
          <w:sz w:val="16"/>
          <w:szCs w:val="16"/>
          <w:lang w:val="kk-KZ" w:eastAsia="ru-RU"/>
        </w:rPr>
        <w:t xml:space="preserve"> </w:t>
      </w:r>
      <w:r w:rsidRPr="002321D4">
        <w:rPr>
          <w:rFonts w:ascii="Times New Roman" w:eastAsia="Times New Roman" w:hAnsi="Times New Roman" w:cs="Times New Roman"/>
          <w:sz w:val="28"/>
          <w:szCs w:val="28"/>
          <w:lang w:val="kk-KZ" w:eastAsia="ru-RU"/>
        </w:rPr>
        <w:t>%</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Мысал. Елеуге түсетін кенде бөлуге қажет кластың үлесі 15 %, елеуіштен өтпеген үстіңгі класта 2 % болса елеу тиімділігі 87,9 %.</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Демек, бөлуге қажет кластың 12,1 % әртүрлі себептермен елегіштен өтпегенін көрсетеді.</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Грохочение процесінің екінші көрсеткіші массалы өнімділігі ( тонна/сағат ) . Бірақ ол процестің тиімділігі бір мөлшерден аз болмауымен байланысты анықталуы керек. Екі грохоттың өнімділігін, мысалы, тек олардың елеу тиімділігі бірдей болғанда ғана салыстыруға болады. </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Дірілдеуік грохоттың массалы өнімділігін анықтайтын эмпирикалық формула:</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Q = F g б к L m o п р                 т/сағат,</w:t>
      </w:r>
    </w:p>
    <w:p w:rsidR="002321D4" w:rsidRPr="002321D4" w:rsidRDefault="002321D4" w:rsidP="002321D4">
      <w:pPr>
        <w:widowControl w:val="0"/>
        <w:tabs>
          <w:tab w:val="left" w:pos="1005"/>
        </w:tabs>
        <w:autoSpaceDE w:val="0"/>
        <w:autoSpaceDN w:val="0"/>
        <w:adjustRightInd w:val="0"/>
        <w:spacing w:after="0" w:line="240" w:lineRule="auto"/>
        <w:ind w:firstLine="708"/>
        <w:jc w:val="both"/>
        <w:rPr>
          <w:rFonts w:ascii="Times New Roman" w:eastAsia="Times New Roman" w:hAnsi="Times New Roman" w:cs="Times New Roman"/>
          <w:sz w:val="28"/>
          <w:szCs w:val="28"/>
          <w:lang w:val="kk-KZ" w:eastAsia="ru-RU"/>
        </w:rPr>
      </w:pPr>
    </w:p>
    <w:p w:rsidR="002321D4" w:rsidRPr="002321D4" w:rsidRDefault="002321D4" w:rsidP="002321D4">
      <w:pPr>
        <w:widowControl w:val="0"/>
        <w:tabs>
          <w:tab w:val="left" w:pos="1005"/>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lastRenderedPageBreak/>
        <w:t>мұнда  F – елегіш беттің ауданы, м</w:t>
      </w:r>
      <w:r w:rsidRPr="002321D4">
        <w:rPr>
          <w:rFonts w:ascii="Times New Roman" w:eastAsia="Times New Roman" w:hAnsi="Times New Roman" w:cs="Times New Roman"/>
          <w:sz w:val="28"/>
          <w:szCs w:val="28"/>
          <w:vertAlign w:val="superscript"/>
          <w:lang w:val="kk-KZ" w:eastAsia="ru-RU"/>
        </w:rPr>
        <w:t>2</w:t>
      </w:r>
      <w:r w:rsidRPr="002321D4">
        <w:rPr>
          <w:rFonts w:ascii="Times New Roman" w:eastAsia="Times New Roman" w:hAnsi="Times New Roman" w:cs="Times New Roman"/>
          <w:sz w:val="28"/>
          <w:szCs w:val="28"/>
          <w:lang w:val="kk-KZ" w:eastAsia="ru-RU"/>
        </w:rPr>
        <w:t>;</w:t>
      </w:r>
    </w:p>
    <w:p w:rsidR="002321D4" w:rsidRPr="002321D4" w:rsidRDefault="002321D4" w:rsidP="002321D4">
      <w:pPr>
        <w:widowControl w:val="0"/>
        <w:tabs>
          <w:tab w:val="left" w:pos="1005"/>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            g – </w:t>
      </w:r>
      <w:smartTag w:uri="urn:schemas-microsoft-com:office:smarttags" w:element="metricconverter">
        <w:smartTagPr>
          <w:attr w:name="ProductID" w:val="1 м2"/>
        </w:smartTagPr>
        <w:r w:rsidRPr="002321D4">
          <w:rPr>
            <w:rFonts w:ascii="Times New Roman" w:eastAsia="Times New Roman" w:hAnsi="Times New Roman" w:cs="Times New Roman"/>
            <w:sz w:val="28"/>
            <w:szCs w:val="28"/>
            <w:lang w:val="kk-KZ" w:eastAsia="ru-RU"/>
          </w:rPr>
          <w:t>1 м</w:t>
        </w:r>
        <w:r w:rsidRPr="002321D4">
          <w:rPr>
            <w:rFonts w:ascii="Times New Roman" w:eastAsia="Times New Roman" w:hAnsi="Times New Roman" w:cs="Times New Roman"/>
            <w:sz w:val="28"/>
            <w:szCs w:val="28"/>
            <w:vertAlign w:val="superscript"/>
            <w:lang w:val="kk-KZ" w:eastAsia="ru-RU"/>
          </w:rPr>
          <w:t>2</w:t>
        </w:r>
      </w:smartTag>
      <w:r w:rsidRPr="002321D4">
        <w:rPr>
          <w:rFonts w:ascii="Times New Roman" w:eastAsia="Times New Roman" w:hAnsi="Times New Roman" w:cs="Times New Roman"/>
          <w:sz w:val="28"/>
          <w:szCs w:val="28"/>
          <w:vertAlign w:val="superscript"/>
          <w:lang w:val="kk-KZ" w:eastAsia="ru-RU"/>
        </w:rPr>
        <w:t xml:space="preserve"> </w:t>
      </w:r>
      <w:r w:rsidRPr="002321D4">
        <w:rPr>
          <w:rFonts w:ascii="Times New Roman" w:eastAsia="Times New Roman" w:hAnsi="Times New Roman" w:cs="Times New Roman"/>
          <w:sz w:val="28"/>
          <w:szCs w:val="28"/>
          <w:lang w:val="kk-KZ" w:eastAsia="ru-RU"/>
        </w:rPr>
        <w:t>шаққандағы елегіш беттің үлесті өнімділігі, м</w:t>
      </w:r>
      <w:r w:rsidRPr="002321D4">
        <w:rPr>
          <w:rFonts w:ascii="Times New Roman" w:eastAsia="Times New Roman" w:hAnsi="Times New Roman" w:cs="Times New Roman"/>
          <w:sz w:val="28"/>
          <w:szCs w:val="28"/>
          <w:vertAlign w:val="superscript"/>
          <w:lang w:val="kk-KZ" w:eastAsia="ru-RU"/>
        </w:rPr>
        <w:t xml:space="preserve">3 </w:t>
      </w:r>
      <w:r w:rsidRPr="002321D4">
        <w:rPr>
          <w:rFonts w:ascii="Times New Roman" w:eastAsia="Times New Roman" w:hAnsi="Times New Roman" w:cs="Times New Roman"/>
          <w:sz w:val="28"/>
          <w:szCs w:val="28"/>
          <w:lang w:val="kk-KZ" w:eastAsia="ru-RU"/>
        </w:rPr>
        <w:t>/сағат м</w:t>
      </w:r>
      <w:r w:rsidRPr="002321D4">
        <w:rPr>
          <w:rFonts w:ascii="Times New Roman" w:eastAsia="Times New Roman" w:hAnsi="Times New Roman" w:cs="Times New Roman"/>
          <w:sz w:val="28"/>
          <w:szCs w:val="28"/>
          <w:vertAlign w:val="superscript"/>
          <w:lang w:val="kk-KZ" w:eastAsia="ru-RU"/>
        </w:rPr>
        <w:t xml:space="preserve">2 </w:t>
      </w:r>
      <w:r w:rsidRPr="002321D4">
        <w:rPr>
          <w:rFonts w:ascii="Times New Roman" w:eastAsia="Times New Roman" w:hAnsi="Times New Roman" w:cs="Times New Roman"/>
          <w:sz w:val="28"/>
          <w:szCs w:val="28"/>
          <w:lang w:val="kk-KZ" w:eastAsia="ru-RU"/>
        </w:rPr>
        <w:t>;</w:t>
      </w:r>
    </w:p>
    <w:p w:rsidR="002321D4" w:rsidRPr="002321D4" w:rsidRDefault="002321D4" w:rsidP="002321D4">
      <w:pPr>
        <w:widowControl w:val="0"/>
        <w:tabs>
          <w:tab w:val="left" w:pos="1005"/>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            б – үйінді тығыздық, т/м</w:t>
      </w:r>
      <w:r w:rsidRPr="002321D4">
        <w:rPr>
          <w:rFonts w:ascii="Times New Roman" w:eastAsia="Times New Roman" w:hAnsi="Times New Roman" w:cs="Times New Roman"/>
          <w:sz w:val="28"/>
          <w:szCs w:val="28"/>
          <w:vertAlign w:val="superscript"/>
          <w:lang w:val="kk-KZ" w:eastAsia="ru-RU"/>
        </w:rPr>
        <w:t>3</w:t>
      </w:r>
      <w:r w:rsidRPr="002321D4">
        <w:rPr>
          <w:rFonts w:ascii="Times New Roman" w:eastAsia="Times New Roman" w:hAnsi="Times New Roman" w:cs="Times New Roman"/>
          <w:sz w:val="28"/>
          <w:szCs w:val="28"/>
          <w:lang w:val="kk-KZ" w:eastAsia="ru-RU"/>
        </w:rPr>
        <w:t>;</w:t>
      </w:r>
    </w:p>
    <w:p w:rsidR="002321D4" w:rsidRPr="002321D4" w:rsidRDefault="002321D4" w:rsidP="002321D4">
      <w:pPr>
        <w:widowControl w:val="0"/>
        <w:tabs>
          <w:tab w:val="left" w:pos="1005"/>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            к, L, m, o, п, р - әртүрлі факторлардың елеуге тигізетін әсерін есепке алатын түзету кщэффициенттері ( анықтамадан алынады ). </w:t>
      </w:r>
    </w:p>
    <w:p w:rsidR="002321D4" w:rsidRPr="002321D4" w:rsidRDefault="002321D4" w:rsidP="002321D4">
      <w:pPr>
        <w:widowControl w:val="0"/>
        <w:tabs>
          <w:tab w:val="left" w:pos="1005"/>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Елеу тиімділігіне бірсыпыра факторлар әсер етеді. Олардың бастылары мыналары:</w:t>
      </w:r>
    </w:p>
    <w:p w:rsidR="002321D4" w:rsidRPr="002321D4" w:rsidRDefault="002321D4" w:rsidP="002321D4">
      <w:pPr>
        <w:widowControl w:val="0"/>
        <w:tabs>
          <w:tab w:val="left" w:pos="1005"/>
        </w:tabs>
        <w:autoSpaceDE w:val="0"/>
        <w:autoSpaceDN w:val="0"/>
        <w:adjustRightInd w:val="0"/>
        <w:spacing w:after="0" w:line="240" w:lineRule="auto"/>
        <w:ind w:firstLine="900"/>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1) еленетін заттың ылғалдылығы. Неғұрлым ылғалдылық жоғары болса / әсіресе мөлшері 10  %-тен артса / түйіршіктердің өз ара жабысуының, тесіктерінің тез бітелуінің нәтижесінде елеу тиімділігі төмендейді;</w:t>
      </w:r>
    </w:p>
    <w:p w:rsidR="002321D4" w:rsidRPr="002321D4" w:rsidRDefault="002321D4" w:rsidP="002321D4">
      <w:pPr>
        <w:widowControl w:val="0"/>
        <w:tabs>
          <w:tab w:val="left" w:pos="1005"/>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             2) бөлуге қажет кластың ірілігі жоғарылаған сайын елеу тиімділігі артады;</w:t>
      </w:r>
    </w:p>
    <w:p w:rsidR="002321D4" w:rsidRPr="002321D4" w:rsidRDefault="002321D4" w:rsidP="002321D4">
      <w:pPr>
        <w:widowControl w:val="0"/>
        <w:tabs>
          <w:tab w:val="left" w:pos="1005"/>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             3) кен ішінде диаметрі елегіш бет тесіктерінің диаметріне жақын түйіршіктер үлесі көбейген сайын елеу қиындай береді. Себебі ондай түйіршіктер тесіктер қыстырылып, бірақ өтпей оларды бітеп қалады. Мұндай түйіршіктер " қиын түйіршіктер " деп аталып кеткен;</w:t>
      </w:r>
    </w:p>
    <w:p w:rsidR="002321D4" w:rsidRPr="002321D4" w:rsidRDefault="002321D4" w:rsidP="002321D4">
      <w:pPr>
        <w:widowControl w:val="0"/>
        <w:tabs>
          <w:tab w:val="left" w:pos="1005"/>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            4) елегіш беттің көлбеу бұрышы үлкейген сайын және оның ұзындығы қысқарған сайын, сол сияқты елегішке түсірілетін заттың массасы тиісті мөлшерден асса, оның елегіш бет арқылы өту жылдамдығы өсіп, түйіршіктердің тесіктерден өту мүмкіншілігі азаяды;</w:t>
      </w:r>
    </w:p>
    <w:p w:rsidR="002321D4" w:rsidRPr="002321D4" w:rsidRDefault="002321D4" w:rsidP="002321D4">
      <w:pPr>
        <w:widowControl w:val="0"/>
        <w:tabs>
          <w:tab w:val="left" w:pos="1005"/>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           5) түйіршіктердің домалақтығы артқан сайын тесіктен өтулері жылдамдайды.</w:t>
      </w:r>
    </w:p>
    <w:p w:rsidR="002321D4" w:rsidRPr="002321D4" w:rsidRDefault="002321D4" w:rsidP="002321D4">
      <w:pPr>
        <w:widowControl w:val="0"/>
        <w:tabs>
          <w:tab w:val="left" w:pos="1005"/>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           Қ о з ғ а л м а й т ы н  г р о х о т т а р . К о л о с н и к т і  г р о х о т т а р ( 16-сурет ).</w:t>
      </w:r>
    </w:p>
    <w:p w:rsidR="002321D4" w:rsidRPr="002321D4" w:rsidRDefault="002321D4" w:rsidP="002321D4">
      <w:pPr>
        <w:widowControl w:val="0"/>
        <w:tabs>
          <w:tab w:val="left" w:pos="1005"/>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Олар көлбеу (30-50) қатар-қатар орналасқан бір – бірімен көлденең біліктермен (2) бекітілген колосниктерден (1) ( рельс кесінділері не қиындылары трапециялық пішінді біліктер ) тұрады. </w:t>
      </w:r>
    </w:p>
    <w:p w:rsidR="002321D4" w:rsidRPr="002321D4" w:rsidRDefault="002321D4" w:rsidP="002321D4">
      <w:pPr>
        <w:widowControl w:val="0"/>
        <w:tabs>
          <w:tab w:val="left" w:pos="1005"/>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        16-сурет</w:t>
      </w:r>
    </w:p>
    <w:p w:rsidR="002321D4" w:rsidRPr="002321D4" w:rsidRDefault="002321D4" w:rsidP="002321D4">
      <w:pPr>
        <w:widowControl w:val="0"/>
        <w:tabs>
          <w:tab w:val="left" w:pos="1005"/>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Кен кесектері шашылмас үшін колосникті беттің ұзын бойына екі қабырға орнатылған (3). Кен грохот арқылы өткенде ұсағы колосниктер аралығындағы жырықтан өтіп, ал өтпеген кесектер өз салмағымен домалай қозғалып, ұсатқышқа түседі.</w:t>
      </w:r>
    </w:p>
    <w:p w:rsidR="002321D4" w:rsidRPr="002321D4" w:rsidRDefault="002321D4" w:rsidP="002321D4">
      <w:pPr>
        <w:widowControl w:val="0"/>
        <w:tabs>
          <w:tab w:val="left" w:pos="1005"/>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            Колосниктер аралығындағы қашықтық бөліп алуға қажет кластың диаметріне сәйкес белгіленеді. Грохоттың көлденеңі елеуге сүзетін ең ірі кесектерден 3 есе, не одан көп есе үлкен болуы керек, ал ұзындығы көлденеңінен 2-3 есе артық болады.</w:t>
      </w:r>
    </w:p>
    <w:p w:rsidR="002321D4" w:rsidRPr="002321D4" w:rsidRDefault="002321D4" w:rsidP="002321D4">
      <w:pPr>
        <w:widowControl w:val="0"/>
        <w:tabs>
          <w:tab w:val="left" w:pos="1005"/>
        </w:tabs>
        <w:autoSpaceDE w:val="0"/>
        <w:autoSpaceDN w:val="0"/>
        <w:adjustRightInd w:val="0"/>
        <w:spacing w:after="0" w:line="240" w:lineRule="auto"/>
        <w:ind w:firstLine="900"/>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Колосникті грохоттар негізінде ірі ұсату сатысында, сирек орташа ұсату сатысында қолданылады. Елеу тиімділіктері 50-60 %-тен аспайды.</w:t>
      </w:r>
    </w:p>
    <w:p w:rsidR="002321D4" w:rsidRPr="002321D4" w:rsidRDefault="002321D4" w:rsidP="002321D4">
      <w:pPr>
        <w:widowControl w:val="0"/>
        <w:tabs>
          <w:tab w:val="left" w:pos="1005"/>
        </w:tabs>
        <w:autoSpaceDE w:val="0"/>
        <w:autoSpaceDN w:val="0"/>
        <w:adjustRightInd w:val="0"/>
        <w:spacing w:after="0" w:line="240" w:lineRule="auto"/>
        <w:ind w:firstLine="900"/>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Д о ғ а л ы  г р о х о т т а р д ы ң  торы жартылай шеңбер бойына түсетін заттың қозғалу бағытына көлденең орналасқан, ара қашықтығы жақын колосниктерден (2) тұрады ( 17-сурет )</w:t>
      </w:r>
    </w:p>
    <w:p w:rsidR="002321D4" w:rsidRPr="002321D4" w:rsidRDefault="002321D4" w:rsidP="002321D4">
      <w:pPr>
        <w:widowControl w:val="0"/>
        <w:tabs>
          <w:tab w:val="left" w:pos="1005"/>
        </w:tabs>
        <w:autoSpaceDE w:val="0"/>
        <w:autoSpaceDN w:val="0"/>
        <w:adjustRightInd w:val="0"/>
        <w:spacing w:after="0" w:line="240" w:lineRule="auto"/>
        <w:ind w:firstLine="900"/>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          </w:t>
      </w:r>
    </w:p>
    <w:p w:rsidR="002321D4" w:rsidRPr="002321D4" w:rsidRDefault="002321D4" w:rsidP="002321D4">
      <w:pPr>
        <w:widowControl w:val="0"/>
        <w:tabs>
          <w:tab w:val="left" w:pos="1005"/>
        </w:tabs>
        <w:autoSpaceDE w:val="0"/>
        <w:autoSpaceDN w:val="0"/>
        <w:adjustRightInd w:val="0"/>
        <w:spacing w:after="0" w:line="240" w:lineRule="auto"/>
        <w:ind w:firstLine="900"/>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 17-сурет.</w:t>
      </w:r>
    </w:p>
    <w:p w:rsidR="002321D4" w:rsidRPr="002321D4" w:rsidRDefault="002321D4" w:rsidP="002321D4">
      <w:pPr>
        <w:widowControl w:val="0"/>
        <w:tabs>
          <w:tab w:val="left" w:pos="1005"/>
        </w:tabs>
        <w:autoSpaceDE w:val="0"/>
        <w:autoSpaceDN w:val="0"/>
        <w:adjustRightInd w:val="0"/>
        <w:spacing w:after="0" w:line="240" w:lineRule="auto"/>
        <w:ind w:firstLine="900"/>
        <w:jc w:val="both"/>
        <w:rPr>
          <w:rFonts w:ascii="Times New Roman" w:eastAsia="Times New Roman" w:hAnsi="Times New Roman" w:cs="Times New Roman"/>
          <w:sz w:val="28"/>
          <w:szCs w:val="28"/>
          <w:lang w:val="kk-KZ" w:eastAsia="ru-RU"/>
        </w:rPr>
      </w:pPr>
    </w:p>
    <w:p w:rsidR="002321D4" w:rsidRPr="002321D4" w:rsidRDefault="002321D4" w:rsidP="002321D4">
      <w:pPr>
        <w:widowControl w:val="0"/>
        <w:tabs>
          <w:tab w:val="left" w:pos="1005"/>
        </w:tabs>
        <w:autoSpaceDE w:val="0"/>
        <w:autoSpaceDN w:val="0"/>
        <w:adjustRightInd w:val="0"/>
        <w:spacing w:after="0" w:line="240" w:lineRule="auto"/>
        <w:ind w:firstLine="900"/>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 xml:space="preserve">Бұл грохоттарға диірмендерде ірі ұнтақталған, сумен араласқан зат </w:t>
      </w:r>
      <w:r w:rsidRPr="002321D4">
        <w:rPr>
          <w:rFonts w:ascii="Times New Roman" w:eastAsia="Times New Roman" w:hAnsi="Times New Roman" w:cs="Times New Roman"/>
          <w:sz w:val="28"/>
          <w:szCs w:val="28"/>
          <w:lang w:val="kk-KZ" w:eastAsia="ru-RU"/>
        </w:rPr>
        <w:lastRenderedPageBreak/>
        <w:t>(пульпа) түседі. Пульпа қабылдағыш қорапқа 3 өз салмағымен не насостың айдау қысымымен түсіріледі. Қораптан тор бетіне түскенде ірілігі тор жырығынан кіші түйіршіктер сумен бірге өз салмағымен және ортадан тепкіш күш әсерімен тордан өтіп корпус (1) арқылы шығарылады. Тор үстіңгі қалған зат сырғып жылжып, тордың төменгі шетінен шығады.</w:t>
      </w:r>
    </w:p>
    <w:p w:rsidR="002321D4" w:rsidRPr="002321D4" w:rsidRDefault="002321D4" w:rsidP="002321D4">
      <w:pPr>
        <w:widowControl w:val="0"/>
        <w:tabs>
          <w:tab w:val="left" w:pos="1005"/>
        </w:tabs>
        <w:autoSpaceDE w:val="0"/>
        <w:autoSpaceDN w:val="0"/>
        <w:adjustRightInd w:val="0"/>
        <w:spacing w:after="0" w:line="240" w:lineRule="auto"/>
        <w:ind w:firstLine="900"/>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sz w:val="28"/>
          <w:szCs w:val="28"/>
          <w:lang w:val="kk-KZ" w:eastAsia="ru-RU"/>
        </w:rPr>
        <w:t>Түйіршіктердің жырықтан өтуін жеңілдету үшін колосниктердің көлденең қимасы трапеция пішінді жасалған. Колосниктердің ара қашықтығы орташа 0,3-3 мм-ге тең.</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noProof/>
          <w:color w:val="000000"/>
          <w:sz w:val="28"/>
          <w:szCs w:val="28"/>
          <w:lang w:val="kk-KZ" w:eastAsia="ru-RU"/>
        </w:rPr>
        <w:t xml:space="preserve">Доғалы грохоттар көбінде көмір байыту фабрикаларында қолданылады. </w:t>
      </w:r>
      <w:r w:rsidRPr="002321D4">
        <w:rPr>
          <w:rFonts w:ascii="Times New Roman" w:eastAsia="Times New Roman" w:hAnsi="Times New Roman" w:cs="Times New Roman"/>
          <w:noProof/>
          <w:color w:val="000000"/>
          <w:sz w:val="28"/>
          <w:szCs w:val="28"/>
          <w:lang w:eastAsia="ru-RU"/>
        </w:rPr>
        <w:t>Одард</w:t>
      </w:r>
      <w:r w:rsidRPr="002321D4">
        <w:rPr>
          <w:rFonts w:ascii="Times New Roman" w:eastAsia="Times New Roman" w:hAnsi="Times New Roman" w:cs="Times New Roman"/>
          <w:noProof/>
          <w:color w:val="000000"/>
          <w:sz w:val="28"/>
          <w:szCs w:val="28"/>
          <w:lang w:val="kk-KZ" w:eastAsia="ru-RU"/>
        </w:rPr>
        <w:t>ың</w:t>
      </w:r>
      <w:r w:rsidRPr="002321D4">
        <w:rPr>
          <w:rFonts w:ascii="Times New Roman" w:eastAsia="Times New Roman" w:hAnsi="Times New Roman" w:cs="Times New Roman"/>
          <w:noProof/>
          <w:color w:val="000000"/>
          <w:sz w:val="28"/>
          <w:szCs w:val="28"/>
          <w:lang w:eastAsia="ru-RU"/>
        </w:rPr>
        <w:t xml:space="preserve"> ел</w:t>
      </w:r>
      <w:r w:rsidRPr="002321D4">
        <w:rPr>
          <w:rFonts w:ascii="Times New Roman" w:eastAsia="Times New Roman" w:hAnsi="Times New Roman" w:cs="Times New Roman"/>
          <w:noProof/>
          <w:color w:val="000000"/>
          <w:sz w:val="28"/>
          <w:szCs w:val="28"/>
          <w:lang w:val="kk-KZ" w:eastAsia="ru-RU"/>
        </w:rPr>
        <w:t>е</w:t>
      </w:r>
      <w:r w:rsidRPr="002321D4">
        <w:rPr>
          <w:rFonts w:ascii="Times New Roman" w:eastAsia="Times New Roman" w:hAnsi="Times New Roman" w:cs="Times New Roman"/>
          <w:noProof/>
          <w:color w:val="000000"/>
          <w:sz w:val="28"/>
          <w:szCs w:val="28"/>
          <w:lang w:eastAsia="ru-RU"/>
        </w:rPr>
        <w:t>у тиім</w:t>
      </w:r>
      <w:r w:rsidRPr="002321D4">
        <w:rPr>
          <w:rFonts w:ascii="Times New Roman" w:eastAsia="Times New Roman" w:hAnsi="Times New Roman" w:cs="Times New Roman"/>
          <w:noProof/>
          <w:color w:val="000000"/>
          <w:sz w:val="28"/>
          <w:szCs w:val="28"/>
          <w:lang w:val="kk-KZ" w:eastAsia="ru-RU"/>
        </w:rPr>
        <w:t>д</w:t>
      </w:r>
      <w:r w:rsidRPr="002321D4">
        <w:rPr>
          <w:rFonts w:ascii="Times New Roman" w:eastAsia="Times New Roman" w:hAnsi="Times New Roman" w:cs="Times New Roman"/>
          <w:noProof/>
          <w:color w:val="000000"/>
          <w:sz w:val="28"/>
          <w:szCs w:val="28"/>
          <w:lang w:eastAsia="ru-RU"/>
        </w:rPr>
        <w:t>ілі</w:t>
      </w:r>
      <w:r w:rsidRPr="002321D4">
        <w:rPr>
          <w:rFonts w:ascii="Times New Roman" w:eastAsia="Times New Roman" w:hAnsi="Times New Roman" w:cs="Times New Roman"/>
          <w:noProof/>
          <w:color w:val="000000"/>
          <w:sz w:val="28"/>
          <w:szCs w:val="28"/>
          <w:lang w:val="kk-KZ" w:eastAsia="ru-RU"/>
        </w:rPr>
        <w:t>гі 30-75%.</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2321D4">
        <w:rPr>
          <w:rFonts w:ascii="Times New Roman" w:eastAsia="Times New Roman" w:hAnsi="Times New Roman" w:cs="Times New Roman"/>
          <w:b/>
          <w:bCs/>
          <w:noProof/>
          <w:color w:val="000000"/>
          <w:sz w:val="28"/>
          <w:szCs w:val="28"/>
          <w:lang w:eastAsia="ru-RU"/>
        </w:rPr>
        <w:t xml:space="preserve">І       Ц </w:t>
      </w:r>
      <w:r w:rsidRPr="002321D4">
        <w:rPr>
          <w:rFonts w:ascii="Times New Roman" w:eastAsia="Times New Roman" w:hAnsi="Times New Roman" w:cs="Times New Roman"/>
          <w:b/>
          <w:bCs/>
          <w:noProof/>
          <w:color w:val="000000"/>
          <w:sz w:val="28"/>
          <w:szCs w:val="28"/>
          <w:lang w:val="kk-KZ" w:eastAsia="ru-RU"/>
        </w:rPr>
        <w:t>И</w:t>
      </w:r>
      <w:r w:rsidRPr="002321D4">
        <w:rPr>
          <w:rFonts w:ascii="Times New Roman" w:eastAsia="Times New Roman" w:hAnsi="Times New Roman" w:cs="Times New Roman"/>
          <w:b/>
          <w:bCs/>
          <w:noProof/>
          <w:color w:val="000000"/>
          <w:sz w:val="28"/>
          <w:szCs w:val="28"/>
          <w:lang w:eastAsia="ru-RU"/>
        </w:rPr>
        <w:t xml:space="preserve"> Л И Н </w:t>
      </w:r>
      <w:r w:rsidRPr="002321D4">
        <w:rPr>
          <w:rFonts w:ascii="Times New Roman" w:eastAsia="Times New Roman" w:hAnsi="Times New Roman" w:cs="Times New Roman"/>
          <w:b/>
          <w:bCs/>
          <w:noProof/>
          <w:color w:val="000000"/>
          <w:sz w:val="28"/>
          <w:szCs w:val="28"/>
          <w:lang w:val="kk-KZ" w:eastAsia="ru-RU"/>
        </w:rPr>
        <w:t xml:space="preserve">Д Р Л </w:t>
      </w:r>
      <w:r w:rsidRPr="002321D4">
        <w:rPr>
          <w:rFonts w:ascii="Times New Roman" w:eastAsia="Times New Roman" w:hAnsi="Times New Roman" w:cs="Times New Roman"/>
          <w:b/>
          <w:bCs/>
          <w:noProof/>
          <w:color w:val="000000"/>
          <w:sz w:val="28"/>
          <w:szCs w:val="28"/>
          <w:lang w:eastAsia="ru-RU"/>
        </w:rPr>
        <w:t xml:space="preserve">і К 0 </w:t>
      </w:r>
      <w:r w:rsidRPr="002321D4">
        <w:rPr>
          <w:rFonts w:ascii="Times New Roman" w:eastAsia="Times New Roman" w:hAnsi="Times New Roman" w:cs="Times New Roman"/>
          <w:b/>
          <w:bCs/>
          <w:noProof/>
          <w:color w:val="000000"/>
          <w:sz w:val="28"/>
          <w:szCs w:val="28"/>
          <w:lang w:val="kk-KZ" w:eastAsia="ru-RU"/>
        </w:rPr>
        <w:t xml:space="preserve">Н </w:t>
      </w:r>
      <w:r w:rsidRPr="002321D4">
        <w:rPr>
          <w:rFonts w:ascii="Times New Roman" w:eastAsia="Times New Roman" w:hAnsi="Times New Roman" w:cs="Times New Roman"/>
          <w:b/>
          <w:bCs/>
          <w:noProof/>
          <w:color w:val="000000"/>
          <w:sz w:val="28"/>
          <w:szCs w:val="28"/>
          <w:lang w:eastAsia="ru-RU"/>
        </w:rPr>
        <w:t xml:space="preserve">У С Т Ы   Г </w:t>
      </w:r>
      <w:r w:rsidRPr="002321D4">
        <w:rPr>
          <w:rFonts w:ascii="Times New Roman" w:eastAsia="Times New Roman" w:hAnsi="Times New Roman" w:cs="Times New Roman"/>
          <w:b/>
          <w:bCs/>
          <w:noProof/>
          <w:color w:val="000000"/>
          <w:sz w:val="28"/>
          <w:szCs w:val="28"/>
          <w:lang w:val="kk-KZ" w:eastAsia="ru-RU"/>
        </w:rPr>
        <w:t>Р</w:t>
      </w:r>
      <w:r w:rsidRPr="002321D4">
        <w:rPr>
          <w:rFonts w:ascii="Times New Roman" w:eastAsia="Times New Roman" w:hAnsi="Times New Roman" w:cs="Times New Roman"/>
          <w:b/>
          <w:bCs/>
          <w:noProof/>
          <w:color w:val="000000"/>
          <w:sz w:val="28"/>
          <w:szCs w:val="28"/>
          <w:lang w:eastAsia="ru-RU"/>
        </w:rPr>
        <w:t xml:space="preserve"> 0 </w:t>
      </w:r>
      <w:r w:rsidRPr="002321D4">
        <w:rPr>
          <w:rFonts w:ascii="Times New Roman" w:eastAsia="Times New Roman" w:hAnsi="Times New Roman" w:cs="Times New Roman"/>
          <w:b/>
          <w:bCs/>
          <w:color w:val="000000"/>
          <w:sz w:val="28"/>
          <w:szCs w:val="28"/>
          <w:lang w:val="en-US" w:eastAsia="ru-RU"/>
        </w:rPr>
        <w:t>X</w:t>
      </w:r>
      <w:r w:rsidRPr="002321D4">
        <w:rPr>
          <w:rFonts w:ascii="Times New Roman" w:eastAsia="Times New Roman" w:hAnsi="Times New Roman" w:cs="Times New Roman"/>
          <w:b/>
          <w:bCs/>
          <w:color w:val="000000"/>
          <w:sz w:val="28"/>
          <w:szCs w:val="28"/>
          <w:lang w:eastAsia="ru-RU"/>
        </w:rPr>
        <w:t xml:space="preserve"> </w:t>
      </w:r>
      <w:r w:rsidRPr="002321D4">
        <w:rPr>
          <w:rFonts w:ascii="Times New Roman" w:eastAsia="Times New Roman" w:hAnsi="Times New Roman" w:cs="Times New Roman"/>
          <w:b/>
          <w:bCs/>
          <w:noProof/>
          <w:color w:val="000000"/>
          <w:sz w:val="28"/>
          <w:szCs w:val="28"/>
          <w:lang w:eastAsia="ru-RU"/>
        </w:rPr>
        <w:t xml:space="preserve">0 Т Т </w:t>
      </w:r>
      <w:r w:rsidRPr="002321D4">
        <w:rPr>
          <w:rFonts w:ascii="Times New Roman" w:eastAsia="Times New Roman" w:hAnsi="Times New Roman" w:cs="Times New Roman"/>
          <w:b/>
          <w:bCs/>
          <w:noProof/>
          <w:color w:val="000000"/>
          <w:sz w:val="28"/>
          <w:szCs w:val="28"/>
          <w:lang w:val="kk-KZ" w:eastAsia="ru-RU"/>
        </w:rPr>
        <w:t>А Р</w:t>
      </w:r>
      <w:r w:rsidRPr="002321D4">
        <w:rPr>
          <w:rFonts w:ascii="Times New Roman" w:eastAsia="Times New Roman" w:hAnsi="Times New Roman" w:cs="Times New Roman"/>
          <w:b/>
          <w:bCs/>
          <w:noProof/>
          <w:color w:val="000000"/>
          <w:sz w:val="28"/>
          <w:szCs w:val="28"/>
          <w:lang w:eastAsia="ru-RU"/>
        </w:rPr>
        <w:t>(і8-</w:t>
      </w:r>
      <w:r w:rsidRPr="002321D4">
        <w:rPr>
          <w:rFonts w:ascii="Times New Roman" w:eastAsia="Times New Roman" w:hAnsi="Times New Roman" w:cs="Times New Roman"/>
          <w:b/>
          <w:bCs/>
          <w:noProof/>
          <w:color w:val="000000"/>
          <w:sz w:val="28"/>
          <w:szCs w:val="28"/>
          <w:lang w:val="kk-KZ" w:eastAsia="ru-RU"/>
        </w:rPr>
        <w:t>сурет</w:t>
      </w:r>
      <w:r w:rsidRPr="002321D4">
        <w:rPr>
          <w:rFonts w:ascii="Times New Roman" w:eastAsia="Times New Roman" w:hAnsi="Times New Roman" w:cs="Times New Roman"/>
          <w:b/>
          <w:bCs/>
          <w:noProof/>
          <w:color w:val="000000"/>
          <w:sz w:val="28"/>
          <w:szCs w:val="28"/>
          <w:lang w:eastAsia="ru-RU"/>
        </w:rPr>
        <w:t>)</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2321D4">
        <w:rPr>
          <w:rFonts w:ascii="Times New Roman" w:eastAsia="Times New Roman" w:hAnsi="Times New Roman" w:cs="Times New Roman"/>
          <w:noProof/>
          <w:color w:val="000000"/>
          <w:sz w:val="28"/>
          <w:szCs w:val="28"/>
          <w:lang w:eastAsia="ru-RU"/>
        </w:rPr>
        <w:t xml:space="preserve">доғалы </w:t>
      </w:r>
      <w:r w:rsidRPr="002321D4">
        <w:rPr>
          <w:rFonts w:ascii="Times New Roman" w:eastAsia="Times New Roman" w:hAnsi="Times New Roman" w:cs="Times New Roman"/>
          <w:noProof/>
          <w:color w:val="000000"/>
          <w:sz w:val="28"/>
          <w:szCs w:val="28"/>
          <w:lang w:val="kk-KZ" w:eastAsia="ru-RU"/>
        </w:rPr>
        <w:t>гро</w:t>
      </w:r>
      <w:r w:rsidRPr="002321D4">
        <w:rPr>
          <w:rFonts w:ascii="Times New Roman" w:eastAsia="Times New Roman" w:hAnsi="Times New Roman" w:cs="Times New Roman"/>
          <w:noProof/>
          <w:color w:val="000000"/>
          <w:sz w:val="28"/>
          <w:szCs w:val="28"/>
          <w:lang w:eastAsia="ru-RU"/>
        </w:rPr>
        <w:t>хоттарға үқсас.</w:t>
      </w:r>
    </w:p>
    <w:p w:rsidR="002321D4" w:rsidRPr="002321D4" w:rsidRDefault="002321D4" w:rsidP="002321D4">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2321D4">
        <w:rPr>
          <w:rFonts w:ascii="Times New Roman" w:eastAsia="Times New Roman" w:hAnsi="Times New Roman" w:cs="Times New Roman"/>
          <w:noProof/>
          <w:sz w:val="28"/>
          <w:szCs w:val="28"/>
          <w:lang w:eastAsia="ru-RU"/>
        </w:rPr>
        <w:drawing>
          <wp:inline distT="0" distB="0" distL="0" distR="0" wp14:anchorId="072440A7" wp14:editId="14D0F44D">
            <wp:extent cx="1228725" cy="1781175"/>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cstate="print"/>
                    <a:srcRect/>
                    <a:stretch>
                      <a:fillRect/>
                    </a:stretch>
                  </pic:blipFill>
                  <pic:spPr bwMode="auto">
                    <a:xfrm>
                      <a:off x="0" y="0"/>
                      <a:ext cx="1228725" cy="1781175"/>
                    </a:xfrm>
                    <a:prstGeom prst="rect">
                      <a:avLst/>
                    </a:prstGeom>
                    <a:noFill/>
                    <a:ln w="9525">
                      <a:noFill/>
                      <a:miter lim="800000"/>
                      <a:headEnd/>
                      <a:tailEnd/>
                    </a:ln>
                  </pic:spPr>
                </pic:pic>
              </a:graphicData>
            </a:graphic>
          </wp:inline>
        </w:drawing>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2321D4">
        <w:rPr>
          <w:rFonts w:ascii="Times New Roman" w:eastAsia="Times New Roman" w:hAnsi="Times New Roman" w:cs="Times New Roman"/>
          <w:noProof/>
          <w:color w:val="000000"/>
          <w:sz w:val="28"/>
          <w:szCs w:val="28"/>
          <w:lang w:eastAsia="ru-RU"/>
        </w:rPr>
        <w:t>і8-сур</w:t>
      </w:r>
      <w:r w:rsidRPr="002321D4">
        <w:rPr>
          <w:rFonts w:ascii="Times New Roman" w:eastAsia="Times New Roman" w:hAnsi="Times New Roman" w:cs="Times New Roman"/>
          <w:noProof/>
          <w:color w:val="000000"/>
          <w:sz w:val="28"/>
          <w:szCs w:val="28"/>
          <w:lang w:val="kk-KZ" w:eastAsia="ru-RU"/>
        </w:rPr>
        <w:t>е</w:t>
      </w:r>
      <w:r w:rsidRPr="002321D4">
        <w:rPr>
          <w:rFonts w:ascii="Times New Roman" w:eastAsia="Times New Roman" w:hAnsi="Times New Roman" w:cs="Times New Roman"/>
          <w:noProof/>
          <w:color w:val="000000"/>
          <w:sz w:val="28"/>
          <w:szCs w:val="28"/>
          <w:lang w:eastAsia="ru-RU"/>
        </w:rPr>
        <w:t>т. Цилнндр конусты грохо</w:t>
      </w:r>
      <w:r w:rsidRPr="002321D4">
        <w:rPr>
          <w:rFonts w:ascii="Times New Roman" w:eastAsia="Times New Roman" w:hAnsi="Times New Roman" w:cs="Times New Roman"/>
          <w:noProof/>
          <w:color w:val="000000"/>
          <w:sz w:val="28"/>
          <w:szCs w:val="28"/>
          <w:lang w:val="kk-KZ" w:eastAsia="ru-RU"/>
        </w:rPr>
        <w:t>тты</w:t>
      </w:r>
      <w:r w:rsidRPr="002321D4">
        <w:rPr>
          <w:rFonts w:ascii="Times New Roman" w:eastAsia="Times New Roman" w:hAnsi="Times New Roman" w:cs="Times New Roman"/>
          <w:noProof/>
          <w:color w:val="000000"/>
          <w:sz w:val="28"/>
          <w:szCs w:val="28"/>
          <w:lang w:eastAsia="ru-RU"/>
        </w:rPr>
        <w:t>ң схемалы көрінісі:</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2321D4">
        <w:rPr>
          <w:rFonts w:ascii="Times New Roman" w:eastAsia="Times New Roman" w:hAnsi="Times New Roman" w:cs="Times New Roman"/>
          <w:noProof/>
          <w:color w:val="000000"/>
          <w:sz w:val="28"/>
          <w:szCs w:val="28"/>
          <w:lang w:eastAsia="ru-RU"/>
        </w:rPr>
        <w:t>і-корпус; 2-кабы</w:t>
      </w:r>
      <w:r w:rsidRPr="002321D4">
        <w:rPr>
          <w:rFonts w:ascii="Times New Roman" w:eastAsia="Times New Roman" w:hAnsi="Times New Roman" w:cs="Times New Roman"/>
          <w:noProof/>
          <w:color w:val="000000"/>
          <w:sz w:val="28"/>
          <w:szCs w:val="28"/>
          <w:lang w:val="kk-KZ" w:eastAsia="ru-RU"/>
        </w:rPr>
        <w:t>лд</w:t>
      </w:r>
      <w:r w:rsidRPr="002321D4">
        <w:rPr>
          <w:rFonts w:ascii="Times New Roman" w:eastAsia="Times New Roman" w:hAnsi="Times New Roman" w:cs="Times New Roman"/>
          <w:noProof/>
          <w:color w:val="000000"/>
          <w:sz w:val="28"/>
          <w:szCs w:val="28"/>
          <w:lang w:eastAsia="ru-RU"/>
        </w:rPr>
        <w:t>а</w:t>
      </w:r>
      <w:r w:rsidRPr="002321D4">
        <w:rPr>
          <w:rFonts w:ascii="Times New Roman" w:eastAsia="Times New Roman" w:hAnsi="Times New Roman" w:cs="Times New Roman"/>
          <w:noProof/>
          <w:color w:val="000000"/>
          <w:sz w:val="28"/>
          <w:szCs w:val="28"/>
          <w:lang w:val="kk-KZ" w:eastAsia="ru-RU"/>
        </w:rPr>
        <w:t>ғыш</w:t>
      </w:r>
      <w:r w:rsidRPr="002321D4">
        <w:rPr>
          <w:rFonts w:ascii="Times New Roman" w:eastAsia="Times New Roman" w:hAnsi="Times New Roman" w:cs="Times New Roman"/>
          <w:noProof/>
          <w:color w:val="000000"/>
          <w:sz w:val="28"/>
          <w:szCs w:val="28"/>
          <w:lang w:eastAsia="ru-RU"/>
        </w:rPr>
        <w:t xml:space="preserve"> қораб; 3-цилиндрлі тор беті;</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2321D4">
        <w:rPr>
          <w:rFonts w:ascii="Times New Roman" w:eastAsia="Times New Roman" w:hAnsi="Times New Roman" w:cs="Times New Roman"/>
          <w:noProof/>
          <w:color w:val="000000"/>
          <w:sz w:val="28"/>
          <w:szCs w:val="28"/>
          <w:lang w:eastAsia="ru-RU"/>
        </w:rPr>
        <w:t xml:space="preserve">4-конусты </w:t>
      </w:r>
      <w:r w:rsidRPr="002321D4">
        <w:rPr>
          <w:rFonts w:ascii="Times New Roman" w:eastAsia="Times New Roman" w:hAnsi="Times New Roman" w:cs="Times New Roman"/>
          <w:noProof/>
          <w:color w:val="000000"/>
          <w:sz w:val="28"/>
          <w:szCs w:val="28"/>
          <w:lang w:val="kk-KZ" w:eastAsia="ru-RU"/>
        </w:rPr>
        <w:t xml:space="preserve">тор беті </w:t>
      </w:r>
      <w:r w:rsidRPr="002321D4">
        <w:rPr>
          <w:rFonts w:ascii="Times New Roman" w:eastAsia="Times New Roman" w:hAnsi="Times New Roman" w:cs="Times New Roman"/>
          <w:noProof/>
          <w:color w:val="000000"/>
          <w:sz w:val="28"/>
          <w:szCs w:val="28"/>
          <w:lang w:eastAsia="ru-RU"/>
        </w:rPr>
        <w:t xml:space="preserve"> 5-</w:t>
      </w:r>
      <w:r w:rsidRPr="002321D4">
        <w:rPr>
          <w:rFonts w:ascii="Times New Roman" w:eastAsia="Times New Roman" w:hAnsi="Times New Roman" w:cs="Times New Roman"/>
          <w:noProof/>
          <w:color w:val="000000"/>
          <w:sz w:val="28"/>
          <w:szCs w:val="28"/>
          <w:lang w:val="kk-KZ" w:eastAsia="ru-RU"/>
        </w:rPr>
        <w:t>ұн</w:t>
      </w:r>
      <w:r w:rsidRPr="002321D4">
        <w:rPr>
          <w:rFonts w:ascii="Times New Roman" w:eastAsia="Times New Roman" w:hAnsi="Times New Roman" w:cs="Times New Roman"/>
          <w:noProof/>
          <w:color w:val="000000"/>
          <w:sz w:val="28"/>
          <w:szCs w:val="28"/>
          <w:lang w:eastAsia="ru-RU"/>
        </w:rPr>
        <w:t xml:space="preserve">тақ </w:t>
      </w:r>
      <w:r w:rsidRPr="002321D4">
        <w:rPr>
          <w:rFonts w:ascii="Times New Roman" w:eastAsia="Times New Roman" w:hAnsi="Times New Roman" w:cs="Times New Roman"/>
          <w:noProof/>
          <w:color w:val="000000"/>
          <w:sz w:val="28"/>
          <w:szCs w:val="28"/>
          <w:lang w:val="kk-KZ" w:eastAsia="ru-RU"/>
        </w:rPr>
        <w:t>ш</w:t>
      </w:r>
      <w:r w:rsidRPr="002321D4">
        <w:rPr>
          <w:rFonts w:ascii="Times New Roman" w:eastAsia="Times New Roman" w:hAnsi="Times New Roman" w:cs="Times New Roman"/>
          <w:noProof/>
          <w:color w:val="000000"/>
          <w:sz w:val="28"/>
          <w:szCs w:val="28"/>
          <w:lang w:eastAsia="ru-RU"/>
        </w:rPr>
        <w:t>ы</w:t>
      </w:r>
      <w:r w:rsidRPr="002321D4">
        <w:rPr>
          <w:rFonts w:ascii="Times New Roman" w:eastAsia="Times New Roman" w:hAnsi="Times New Roman" w:cs="Times New Roman"/>
          <w:noProof/>
          <w:color w:val="000000"/>
          <w:sz w:val="28"/>
          <w:szCs w:val="28"/>
          <w:lang w:val="kk-KZ" w:eastAsia="ru-RU"/>
        </w:rPr>
        <w:t>ғ</w:t>
      </w:r>
      <w:r w:rsidRPr="002321D4">
        <w:rPr>
          <w:rFonts w:ascii="Times New Roman" w:eastAsia="Times New Roman" w:hAnsi="Times New Roman" w:cs="Times New Roman"/>
          <w:noProof/>
          <w:color w:val="000000"/>
          <w:sz w:val="28"/>
          <w:szCs w:val="28"/>
          <w:lang w:eastAsia="ru-RU"/>
        </w:rPr>
        <w:t>арғ</w:t>
      </w:r>
      <w:r w:rsidRPr="002321D4">
        <w:rPr>
          <w:rFonts w:ascii="Times New Roman" w:eastAsia="Times New Roman" w:hAnsi="Times New Roman" w:cs="Times New Roman"/>
          <w:noProof/>
          <w:color w:val="000000"/>
          <w:sz w:val="28"/>
          <w:szCs w:val="28"/>
          <w:lang w:val="kk-KZ" w:eastAsia="ru-RU"/>
        </w:rPr>
        <w:t>ы</w:t>
      </w:r>
      <w:r w:rsidRPr="002321D4">
        <w:rPr>
          <w:rFonts w:ascii="Times New Roman" w:eastAsia="Times New Roman" w:hAnsi="Times New Roman" w:cs="Times New Roman"/>
          <w:noProof/>
          <w:color w:val="000000"/>
          <w:sz w:val="28"/>
          <w:szCs w:val="28"/>
          <w:lang w:eastAsia="ru-RU"/>
        </w:rPr>
        <w:t>ш тесік;</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2321D4">
        <w:rPr>
          <w:rFonts w:ascii="Times New Roman" w:eastAsia="Times New Roman" w:hAnsi="Times New Roman" w:cs="Times New Roman"/>
          <w:noProof/>
          <w:color w:val="000000"/>
          <w:sz w:val="28"/>
          <w:szCs w:val="28"/>
          <w:lang w:eastAsia="ru-RU"/>
        </w:rPr>
        <w:t>6-</w:t>
      </w:r>
      <w:r w:rsidRPr="002321D4">
        <w:rPr>
          <w:rFonts w:ascii="Times New Roman" w:eastAsia="Times New Roman" w:hAnsi="Times New Roman" w:cs="Times New Roman"/>
          <w:noProof/>
          <w:color w:val="000000"/>
          <w:sz w:val="28"/>
          <w:szCs w:val="28"/>
          <w:lang w:val="kk-KZ" w:eastAsia="ru-RU"/>
        </w:rPr>
        <w:t>ірі</w:t>
      </w:r>
      <w:r w:rsidRPr="002321D4">
        <w:rPr>
          <w:rFonts w:ascii="Times New Roman" w:eastAsia="Times New Roman" w:hAnsi="Times New Roman" w:cs="Times New Roman"/>
          <w:noProof/>
          <w:color w:val="000000"/>
          <w:sz w:val="28"/>
          <w:szCs w:val="28"/>
          <w:lang w:eastAsia="ru-RU"/>
        </w:rPr>
        <w:t xml:space="preserve"> </w:t>
      </w:r>
      <w:r w:rsidRPr="002321D4">
        <w:rPr>
          <w:rFonts w:ascii="Times New Roman" w:eastAsia="Times New Roman" w:hAnsi="Times New Roman" w:cs="Times New Roman"/>
          <w:noProof/>
          <w:color w:val="000000"/>
          <w:sz w:val="28"/>
          <w:szCs w:val="28"/>
          <w:lang w:val="kk-KZ" w:eastAsia="ru-RU"/>
        </w:rPr>
        <w:t>з</w:t>
      </w:r>
      <w:r w:rsidRPr="002321D4">
        <w:rPr>
          <w:rFonts w:ascii="Times New Roman" w:eastAsia="Times New Roman" w:hAnsi="Times New Roman" w:cs="Times New Roman"/>
          <w:noProof/>
          <w:color w:val="000000"/>
          <w:sz w:val="28"/>
          <w:szCs w:val="28"/>
          <w:lang w:eastAsia="ru-RU"/>
        </w:rPr>
        <w:t>ат ш</w:t>
      </w:r>
      <w:r w:rsidRPr="002321D4">
        <w:rPr>
          <w:rFonts w:ascii="Times New Roman" w:eastAsia="Times New Roman" w:hAnsi="Times New Roman" w:cs="Times New Roman"/>
          <w:noProof/>
          <w:color w:val="000000"/>
          <w:sz w:val="28"/>
          <w:szCs w:val="28"/>
          <w:lang w:val="kk-KZ" w:eastAsia="ru-RU"/>
        </w:rPr>
        <w:t>ығ</w:t>
      </w:r>
      <w:r w:rsidRPr="002321D4">
        <w:rPr>
          <w:rFonts w:ascii="Times New Roman" w:eastAsia="Times New Roman" w:hAnsi="Times New Roman" w:cs="Times New Roman"/>
          <w:noProof/>
          <w:color w:val="000000"/>
          <w:sz w:val="28"/>
          <w:szCs w:val="28"/>
          <w:lang w:eastAsia="ru-RU"/>
        </w:rPr>
        <w:t>арғ</w:t>
      </w:r>
      <w:r w:rsidRPr="002321D4">
        <w:rPr>
          <w:rFonts w:ascii="Times New Roman" w:eastAsia="Times New Roman" w:hAnsi="Times New Roman" w:cs="Times New Roman"/>
          <w:noProof/>
          <w:color w:val="000000"/>
          <w:sz w:val="28"/>
          <w:szCs w:val="28"/>
          <w:lang w:val="kk-KZ" w:eastAsia="ru-RU"/>
        </w:rPr>
        <w:t>ы</w:t>
      </w:r>
      <w:r w:rsidRPr="002321D4">
        <w:rPr>
          <w:rFonts w:ascii="Times New Roman" w:eastAsia="Times New Roman" w:hAnsi="Times New Roman" w:cs="Times New Roman"/>
          <w:noProof/>
          <w:color w:val="000000"/>
          <w:sz w:val="28"/>
          <w:szCs w:val="28"/>
          <w:lang w:eastAsia="ru-RU"/>
        </w:rPr>
        <w:t>ш т</w:t>
      </w:r>
      <w:r w:rsidRPr="002321D4">
        <w:rPr>
          <w:rFonts w:ascii="Times New Roman" w:eastAsia="Times New Roman" w:hAnsi="Times New Roman" w:cs="Times New Roman"/>
          <w:noProof/>
          <w:color w:val="000000"/>
          <w:sz w:val="28"/>
          <w:szCs w:val="28"/>
          <w:lang w:val="kk-KZ" w:eastAsia="ru-RU"/>
        </w:rPr>
        <w:t>е</w:t>
      </w:r>
      <w:r w:rsidRPr="002321D4">
        <w:rPr>
          <w:rFonts w:ascii="Times New Roman" w:eastAsia="Times New Roman" w:hAnsi="Times New Roman" w:cs="Times New Roman"/>
          <w:noProof/>
          <w:color w:val="000000"/>
          <w:sz w:val="28"/>
          <w:szCs w:val="28"/>
          <w:lang w:eastAsia="ru-RU"/>
        </w:rPr>
        <w:t>сік.</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2321D4">
        <w:rPr>
          <w:rFonts w:ascii="Times New Roman" w:eastAsia="Times New Roman" w:hAnsi="Times New Roman" w:cs="Times New Roman"/>
          <w:noProof/>
          <w:color w:val="000000"/>
          <w:sz w:val="28"/>
          <w:szCs w:val="28"/>
          <w:lang w:val="kk-KZ" w:eastAsia="ru-RU"/>
        </w:rPr>
        <w:t>Корпус і ішіне жоғары жағы цилиндрлі бет 3,ал төменгі жағы конусты бет 4 құрай колосниктер орналасқан не сымдар тартылған.</w:t>
      </w:r>
      <w:r w:rsidRPr="002321D4">
        <w:rPr>
          <w:rFonts w:ascii="Times New Roman" w:eastAsia="Times New Roman" w:hAnsi="Times New Roman" w:cs="Times New Roman"/>
          <w:smallCaps/>
          <w:noProof/>
          <w:color w:val="000000"/>
          <w:sz w:val="28"/>
          <w:szCs w:val="28"/>
          <w:lang w:val="kk-KZ" w:eastAsia="ru-RU"/>
        </w:rPr>
        <w:t xml:space="preserve">Пульпа </w:t>
      </w:r>
      <w:r w:rsidRPr="002321D4">
        <w:rPr>
          <w:rFonts w:ascii="Times New Roman" w:eastAsia="Times New Roman" w:hAnsi="Times New Roman" w:cs="Times New Roman"/>
          <w:noProof/>
          <w:color w:val="000000"/>
          <w:sz w:val="28"/>
          <w:szCs w:val="28"/>
          <w:lang w:val="kk-KZ" w:eastAsia="ru-RU"/>
        </w:rPr>
        <w:t>цили</w:t>
      </w:r>
      <w:r w:rsidRPr="002321D4">
        <w:rPr>
          <w:rFonts w:ascii="Times New Roman" w:eastAsia="Times New Roman" w:hAnsi="Times New Roman" w:cs="Times New Roman"/>
          <w:noProof/>
          <w:color w:val="000000"/>
          <w:sz w:val="28"/>
          <w:szCs w:val="28"/>
          <w:lang w:eastAsia="ru-RU"/>
        </w:rPr>
        <w:t>ндрлі қаб</w:t>
      </w:r>
      <w:r w:rsidRPr="002321D4">
        <w:rPr>
          <w:rFonts w:ascii="Times New Roman" w:eastAsia="Times New Roman" w:hAnsi="Times New Roman" w:cs="Times New Roman"/>
          <w:noProof/>
          <w:color w:val="000000"/>
          <w:sz w:val="28"/>
          <w:szCs w:val="28"/>
          <w:lang w:val="kk-KZ" w:eastAsia="ru-RU"/>
        </w:rPr>
        <w:t>ылдағыш</w:t>
      </w:r>
      <w:r w:rsidRPr="002321D4">
        <w:rPr>
          <w:rFonts w:ascii="Times New Roman" w:eastAsia="Times New Roman" w:hAnsi="Times New Roman" w:cs="Times New Roman"/>
          <w:noProof/>
          <w:color w:val="000000"/>
          <w:sz w:val="28"/>
          <w:szCs w:val="28"/>
          <w:lang w:eastAsia="ru-RU"/>
        </w:rPr>
        <w:t xml:space="preserve"> қорабқа</w:t>
      </w:r>
      <w:r w:rsidRPr="002321D4">
        <w:rPr>
          <w:rFonts w:ascii="Times New Roman" w:eastAsia="Times New Roman" w:hAnsi="Times New Roman" w:cs="Times New Roman"/>
          <w:noProof/>
          <w:color w:val="000000"/>
          <w:sz w:val="28"/>
          <w:szCs w:val="28"/>
          <w:lang w:val="kk-KZ" w:eastAsia="ru-RU"/>
        </w:rPr>
        <w:t xml:space="preserve"> 2</w:t>
      </w:r>
      <w:r w:rsidRPr="002321D4">
        <w:rPr>
          <w:rFonts w:ascii="Times New Roman" w:eastAsia="Times New Roman" w:hAnsi="Times New Roman" w:cs="Times New Roman"/>
          <w:noProof/>
          <w:color w:val="000000"/>
          <w:sz w:val="28"/>
          <w:szCs w:val="28"/>
          <w:lang w:eastAsia="ru-RU"/>
        </w:rPr>
        <w:t xml:space="preserve"> </w:t>
      </w:r>
      <w:r w:rsidRPr="002321D4">
        <w:rPr>
          <w:rFonts w:ascii="Times New Roman" w:eastAsia="Times New Roman" w:hAnsi="Times New Roman" w:cs="Times New Roman"/>
          <w:noProof/>
          <w:color w:val="000000"/>
          <w:sz w:val="28"/>
          <w:szCs w:val="28"/>
          <w:lang w:val="kk-KZ" w:eastAsia="ru-RU"/>
        </w:rPr>
        <w:t>жанама бойымен бекітілген құбыр арқылы төмен түседі</w:t>
      </w:r>
      <w:r w:rsidRPr="002321D4">
        <w:rPr>
          <w:rFonts w:ascii="Times New Roman" w:eastAsia="Times New Roman" w:hAnsi="Times New Roman" w:cs="Times New Roman"/>
          <w:noProof/>
          <w:color w:val="000000"/>
          <w:sz w:val="28"/>
          <w:szCs w:val="28"/>
          <w:lang w:eastAsia="ru-RU"/>
        </w:rPr>
        <w:t xml:space="preserve">. </w:t>
      </w:r>
      <w:proofErr w:type="gramStart"/>
      <w:r w:rsidRPr="002321D4">
        <w:rPr>
          <w:rFonts w:ascii="Times New Roman" w:eastAsia="Times New Roman" w:hAnsi="Times New Roman" w:cs="Times New Roman"/>
          <w:noProof/>
          <w:color w:val="000000"/>
          <w:sz w:val="28"/>
          <w:szCs w:val="28"/>
          <w:lang w:eastAsia="ru-RU"/>
        </w:rPr>
        <w:t xml:space="preserve">Соның нәтижесінде ол </w:t>
      </w:r>
      <w:r w:rsidRPr="002321D4">
        <w:rPr>
          <w:rFonts w:ascii="Times New Roman" w:eastAsia="Times New Roman" w:hAnsi="Times New Roman" w:cs="Times New Roman"/>
          <w:noProof/>
          <w:color w:val="000000"/>
          <w:sz w:val="28"/>
          <w:szCs w:val="28"/>
          <w:lang w:val="kk-KZ" w:eastAsia="ru-RU"/>
        </w:rPr>
        <w:t>төмен қарай</w:t>
      </w:r>
      <w:r w:rsidRPr="002321D4">
        <w:rPr>
          <w:rFonts w:ascii="Times New Roman" w:eastAsia="Times New Roman" w:hAnsi="Times New Roman" w:cs="Times New Roman"/>
          <w:noProof/>
          <w:color w:val="000000"/>
          <w:sz w:val="28"/>
          <w:szCs w:val="28"/>
          <w:lang w:eastAsia="ru-RU"/>
        </w:rPr>
        <w:t xml:space="preserve"> а</w:t>
      </w:r>
      <w:r w:rsidRPr="002321D4">
        <w:rPr>
          <w:rFonts w:ascii="Times New Roman" w:eastAsia="Times New Roman" w:hAnsi="Times New Roman" w:cs="Times New Roman"/>
          <w:noProof/>
          <w:color w:val="000000"/>
          <w:sz w:val="28"/>
          <w:szCs w:val="28"/>
          <w:lang w:val="kk-KZ" w:eastAsia="ru-RU"/>
        </w:rPr>
        <w:t>й</w:t>
      </w:r>
      <w:r w:rsidRPr="002321D4">
        <w:rPr>
          <w:rFonts w:ascii="Times New Roman" w:eastAsia="Times New Roman" w:hAnsi="Times New Roman" w:cs="Times New Roman"/>
          <w:noProof/>
          <w:color w:val="000000"/>
          <w:sz w:val="28"/>
          <w:szCs w:val="28"/>
          <w:lang w:eastAsia="ru-RU"/>
        </w:rPr>
        <w:t xml:space="preserve">налма </w:t>
      </w:r>
      <w:r w:rsidRPr="002321D4">
        <w:rPr>
          <w:rFonts w:ascii="Times New Roman" w:eastAsia="Times New Roman" w:hAnsi="Times New Roman" w:cs="Times New Roman"/>
          <w:noProof/>
          <w:color w:val="000000"/>
          <w:sz w:val="28"/>
          <w:szCs w:val="28"/>
          <w:lang w:val="kk-KZ" w:eastAsia="ru-RU"/>
        </w:rPr>
        <w:t>қозғалыс жасай жылжиды</w:t>
      </w:r>
      <w:r w:rsidRPr="002321D4">
        <w:rPr>
          <w:rFonts w:ascii="Times New Roman" w:eastAsia="Times New Roman" w:hAnsi="Times New Roman" w:cs="Times New Roman"/>
          <w:noProof/>
          <w:color w:val="000000"/>
          <w:sz w:val="28"/>
          <w:szCs w:val="28"/>
          <w:lang w:eastAsia="ru-RU"/>
        </w:rPr>
        <w:t xml:space="preserve">. </w:t>
      </w:r>
      <w:r w:rsidRPr="002321D4">
        <w:rPr>
          <w:rFonts w:ascii="Times New Roman" w:eastAsia="Times New Roman" w:hAnsi="Times New Roman" w:cs="Times New Roman"/>
          <w:noProof/>
          <w:color w:val="000000"/>
          <w:sz w:val="28"/>
          <w:szCs w:val="28"/>
          <w:lang w:val="kk-KZ" w:eastAsia="ru-RU"/>
        </w:rPr>
        <w:t>Ұсақ класс орталықтан тепкіш күш әсерімен сумен бірге елегіш беттен өтіп,</w:t>
      </w:r>
      <w:r w:rsidRPr="002321D4">
        <w:rPr>
          <w:rFonts w:ascii="Times New Roman" w:eastAsia="Times New Roman" w:hAnsi="Times New Roman" w:cs="Times New Roman"/>
          <w:noProof/>
          <w:color w:val="000000"/>
          <w:sz w:val="28"/>
          <w:szCs w:val="28"/>
          <w:lang w:eastAsia="ru-RU"/>
        </w:rPr>
        <w:t>корпуст</w:t>
      </w:r>
      <w:r w:rsidRPr="002321D4">
        <w:rPr>
          <w:rFonts w:ascii="Times New Roman" w:eastAsia="Times New Roman" w:hAnsi="Times New Roman" w:cs="Times New Roman"/>
          <w:noProof/>
          <w:color w:val="000000"/>
          <w:sz w:val="28"/>
          <w:szCs w:val="28"/>
          <w:lang w:val="kk-KZ" w:eastAsia="ru-RU"/>
        </w:rPr>
        <w:t>ы</w:t>
      </w:r>
      <w:r w:rsidRPr="002321D4">
        <w:rPr>
          <w:rFonts w:ascii="Times New Roman" w:eastAsia="Times New Roman" w:hAnsi="Times New Roman" w:cs="Times New Roman"/>
          <w:noProof/>
          <w:color w:val="000000"/>
          <w:sz w:val="28"/>
          <w:szCs w:val="28"/>
          <w:lang w:eastAsia="ru-RU"/>
        </w:rPr>
        <w:t xml:space="preserve">қ </w:t>
      </w:r>
      <w:r w:rsidRPr="002321D4">
        <w:rPr>
          <w:rFonts w:ascii="Times New Roman" w:eastAsia="Times New Roman" w:hAnsi="Times New Roman" w:cs="Times New Roman"/>
          <w:noProof/>
          <w:color w:val="000000"/>
          <w:sz w:val="28"/>
          <w:szCs w:val="28"/>
          <w:lang w:val="kk-KZ" w:eastAsia="ru-RU"/>
        </w:rPr>
        <w:t>түбіне орналасқан потрубок</w:t>
      </w:r>
      <w:r w:rsidRPr="002321D4">
        <w:rPr>
          <w:rFonts w:ascii="Times New Roman" w:eastAsia="Times New Roman" w:hAnsi="Times New Roman" w:cs="Times New Roman"/>
          <w:noProof/>
          <w:color w:val="000000"/>
          <w:sz w:val="28"/>
          <w:szCs w:val="28"/>
          <w:lang w:eastAsia="ru-RU"/>
        </w:rPr>
        <w:t xml:space="preserve"> аркылы</w:t>
      </w:r>
      <w:r w:rsidRPr="002321D4">
        <w:rPr>
          <w:rFonts w:ascii="Times New Roman" w:eastAsia="Times New Roman" w:hAnsi="Times New Roman" w:cs="Times New Roman"/>
          <w:noProof/>
          <w:color w:val="000000"/>
          <w:sz w:val="28"/>
          <w:szCs w:val="28"/>
          <w:lang w:val="kk-KZ" w:eastAsia="ru-RU"/>
        </w:rPr>
        <w:t>,</w:t>
      </w:r>
      <w:r w:rsidRPr="002321D4">
        <w:rPr>
          <w:rFonts w:ascii="Times New Roman" w:eastAsia="Times New Roman" w:hAnsi="Times New Roman" w:cs="Times New Roman"/>
          <w:noProof/>
          <w:color w:val="000000"/>
          <w:sz w:val="28"/>
          <w:szCs w:val="28"/>
          <w:lang w:eastAsia="ru-RU"/>
        </w:rPr>
        <w:t>ал</w:t>
      </w:r>
      <w:r w:rsidRPr="002321D4">
        <w:rPr>
          <w:rFonts w:ascii="Times New Roman" w:eastAsia="Times New Roman" w:hAnsi="Times New Roman" w:cs="Times New Roman"/>
          <w:noProof/>
          <w:color w:val="000000"/>
          <w:sz w:val="28"/>
          <w:szCs w:val="28"/>
          <w:lang w:val="kk-KZ" w:eastAsia="ru-RU"/>
        </w:rPr>
        <w:t xml:space="preserve"> </w:t>
      </w:r>
      <w:r w:rsidRPr="002321D4">
        <w:rPr>
          <w:rFonts w:ascii="Times New Roman" w:eastAsia="Times New Roman" w:hAnsi="Times New Roman" w:cs="Times New Roman"/>
          <w:noProof/>
          <w:color w:val="000000"/>
          <w:sz w:val="28"/>
          <w:szCs w:val="28"/>
          <w:lang w:eastAsia="ru-RU"/>
        </w:rPr>
        <w:t>тор</w:t>
      </w:r>
      <w:r w:rsidRPr="002321D4">
        <w:rPr>
          <w:rFonts w:ascii="Times New Roman" w:eastAsia="Times New Roman" w:hAnsi="Times New Roman" w:cs="Times New Roman"/>
          <w:noProof/>
          <w:color w:val="000000"/>
          <w:sz w:val="28"/>
          <w:szCs w:val="28"/>
          <w:lang w:val="kk-KZ" w:eastAsia="ru-RU"/>
        </w:rPr>
        <w:t>дан өтпеген</w:t>
      </w:r>
      <w:r w:rsidRPr="002321D4">
        <w:rPr>
          <w:rFonts w:ascii="Times New Roman" w:eastAsia="Times New Roman" w:hAnsi="Times New Roman" w:cs="Times New Roman"/>
          <w:noProof/>
          <w:color w:val="000000"/>
          <w:sz w:val="28"/>
          <w:szCs w:val="28"/>
          <w:lang w:eastAsia="ru-RU"/>
        </w:rPr>
        <w:t xml:space="preserve"> жо</w:t>
      </w:r>
      <w:r w:rsidRPr="002321D4">
        <w:rPr>
          <w:rFonts w:ascii="Times New Roman" w:eastAsia="Times New Roman" w:hAnsi="Times New Roman" w:cs="Times New Roman"/>
          <w:noProof/>
          <w:color w:val="000000"/>
          <w:sz w:val="28"/>
          <w:szCs w:val="28"/>
          <w:lang w:val="kk-KZ" w:eastAsia="ru-RU"/>
        </w:rPr>
        <w:t>ғ</w:t>
      </w:r>
      <w:r w:rsidRPr="002321D4">
        <w:rPr>
          <w:rFonts w:ascii="Times New Roman" w:eastAsia="Times New Roman" w:hAnsi="Times New Roman" w:cs="Times New Roman"/>
          <w:noProof/>
          <w:color w:val="000000"/>
          <w:sz w:val="28"/>
          <w:szCs w:val="28"/>
          <w:lang w:eastAsia="ru-RU"/>
        </w:rPr>
        <w:t>ар</w:t>
      </w:r>
      <w:r w:rsidRPr="002321D4">
        <w:rPr>
          <w:rFonts w:ascii="Times New Roman" w:eastAsia="Times New Roman" w:hAnsi="Times New Roman" w:cs="Times New Roman"/>
          <w:noProof/>
          <w:color w:val="000000"/>
          <w:sz w:val="28"/>
          <w:szCs w:val="28"/>
          <w:lang w:val="kk-KZ" w:eastAsia="ru-RU"/>
        </w:rPr>
        <w:t>ғ</w:t>
      </w:r>
      <w:r w:rsidRPr="002321D4">
        <w:rPr>
          <w:rFonts w:ascii="Times New Roman" w:eastAsia="Times New Roman" w:hAnsi="Times New Roman" w:cs="Times New Roman"/>
          <w:noProof/>
          <w:color w:val="000000"/>
          <w:sz w:val="28"/>
          <w:szCs w:val="28"/>
          <w:lang w:eastAsia="ru-RU"/>
        </w:rPr>
        <w:t xml:space="preserve">ы /Ірі/ </w:t>
      </w:r>
      <w:r w:rsidRPr="002321D4">
        <w:rPr>
          <w:rFonts w:ascii="Times New Roman" w:eastAsia="Times New Roman" w:hAnsi="Times New Roman" w:cs="Times New Roman"/>
          <w:noProof/>
          <w:color w:val="000000"/>
          <w:sz w:val="28"/>
          <w:szCs w:val="28"/>
          <w:lang w:val="kk-KZ" w:eastAsia="ru-RU"/>
        </w:rPr>
        <w:t>класс к</w:t>
      </w:r>
      <w:r w:rsidRPr="002321D4">
        <w:rPr>
          <w:rFonts w:ascii="Times New Roman" w:eastAsia="Times New Roman" w:hAnsi="Times New Roman" w:cs="Times New Roman"/>
          <w:noProof/>
          <w:color w:val="000000"/>
          <w:sz w:val="28"/>
          <w:szCs w:val="28"/>
          <w:lang w:eastAsia="ru-RU"/>
        </w:rPr>
        <w:t>онус түбіндегі патрубок аркылы ш</w:t>
      </w:r>
      <w:r w:rsidRPr="002321D4">
        <w:rPr>
          <w:rFonts w:ascii="Times New Roman" w:eastAsia="Times New Roman" w:hAnsi="Times New Roman" w:cs="Times New Roman"/>
          <w:noProof/>
          <w:color w:val="000000"/>
          <w:sz w:val="28"/>
          <w:szCs w:val="28"/>
          <w:lang w:val="kk-KZ" w:eastAsia="ru-RU"/>
        </w:rPr>
        <w:t>ығ</w:t>
      </w:r>
      <w:r w:rsidRPr="002321D4">
        <w:rPr>
          <w:rFonts w:ascii="Times New Roman" w:eastAsia="Times New Roman" w:hAnsi="Times New Roman" w:cs="Times New Roman"/>
          <w:noProof/>
          <w:color w:val="000000"/>
          <w:sz w:val="28"/>
          <w:szCs w:val="28"/>
          <w:lang w:eastAsia="ru-RU"/>
        </w:rPr>
        <w:t>ад</w:t>
      </w:r>
      <w:r w:rsidRPr="002321D4">
        <w:rPr>
          <w:rFonts w:ascii="Times New Roman" w:eastAsia="Times New Roman" w:hAnsi="Times New Roman" w:cs="Times New Roman"/>
          <w:noProof/>
          <w:color w:val="000000"/>
          <w:sz w:val="28"/>
          <w:szCs w:val="28"/>
          <w:lang w:val="kk-KZ" w:eastAsia="ru-RU"/>
        </w:rPr>
        <w:t>ы</w:t>
      </w:r>
      <w:r w:rsidRPr="002321D4">
        <w:rPr>
          <w:rFonts w:ascii="Times New Roman" w:eastAsia="Times New Roman" w:hAnsi="Times New Roman" w:cs="Times New Roman"/>
          <w:noProof/>
          <w:color w:val="000000"/>
          <w:sz w:val="28"/>
          <w:szCs w:val="28"/>
          <w:lang w:eastAsia="ru-RU"/>
        </w:rPr>
        <w:t>.</w:t>
      </w:r>
      <w:proofErr w:type="gramEnd"/>
    </w:p>
    <w:p w:rsidR="002321D4" w:rsidRPr="002321D4" w:rsidRDefault="002321D4" w:rsidP="002321D4">
      <w:pPr>
        <w:widowControl w:val="0"/>
        <w:shd w:val="clear" w:color="auto" w:fill="FFFFFF"/>
        <w:tabs>
          <w:tab w:val="left" w:pos="4476"/>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noProof/>
          <w:color w:val="000000"/>
          <w:sz w:val="28"/>
          <w:szCs w:val="28"/>
          <w:lang w:val="kk-KZ" w:eastAsia="ru-RU"/>
        </w:rPr>
        <w:t xml:space="preserve">   Қозғалмалыгрохоттар.Барабандыгрохоттардың(і9-сурет) елегіш беті цилиндр не конус пішінді келеді.</w:t>
      </w:r>
    </w:p>
    <w:p w:rsidR="002321D4" w:rsidRPr="002321D4" w:rsidRDefault="002321D4" w:rsidP="002321D4">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noProof/>
          <w:color w:val="000000"/>
          <w:sz w:val="28"/>
          <w:szCs w:val="28"/>
          <w:lang w:val="kk-KZ" w:eastAsia="ru-RU"/>
        </w:rPr>
        <w:t>Елегіш бет не тоқылған тордан не</w:t>
      </w:r>
      <w:r w:rsidRPr="002321D4">
        <w:rPr>
          <w:rFonts w:ascii="Times New Roman" w:eastAsia="Times New Roman" w:hAnsi="Times New Roman" w:cs="Times New Roman"/>
          <w:i/>
          <w:iCs/>
          <w:noProof/>
          <w:color w:val="000000"/>
          <w:sz w:val="28"/>
          <w:szCs w:val="28"/>
          <w:lang w:val="kk-KZ" w:eastAsia="ru-RU"/>
        </w:rPr>
        <w:t xml:space="preserve"> </w:t>
      </w:r>
      <w:r w:rsidRPr="002321D4">
        <w:rPr>
          <w:rFonts w:ascii="Times New Roman" w:eastAsia="Times New Roman" w:hAnsi="Times New Roman" w:cs="Times New Roman"/>
          <w:noProof/>
          <w:color w:val="000000"/>
          <w:sz w:val="28"/>
          <w:szCs w:val="28"/>
          <w:lang w:val="kk-KZ" w:eastAsia="ru-RU"/>
        </w:rPr>
        <w:t>тесілген болат қаңылтырдан жасалады да,цилиндрлі нө конусты каркасқа орала орнатылады.Барабан екі шетіне жакын орнатылганган бандаждар(З)аркылы тіремелі роликтер үстінде айналады. Материалдың белгілі жылдамдықпен жылжуы үшін барабан 4-і0 бұрыш жасай көлбеу орнатылады. Қозғалу кезінде ұсақ клас барабанның ұзьн бойымен тордан өтіп науаларға түседі де, ал ірі клас</w:t>
      </w:r>
      <w:r w:rsidRPr="002321D4">
        <w:rPr>
          <w:rFonts w:ascii="Times New Roman" w:eastAsia="Times New Roman" w:hAnsi="Times New Roman" w:cs="Times New Roman"/>
          <w:i/>
          <w:iCs/>
          <w:noProof/>
          <w:color w:val="000000"/>
          <w:sz w:val="28"/>
          <w:szCs w:val="28"/>
          <w:lang w:val="kk-KZ" w:eastAsia="ru-RU"/>
        </w:rPr>
        <w:t xml:space="preserve"> </w:t>
      </w:r>
      <w:r w:rsidRPr="002321D4">
        <w:rPr>
          <w:rFonts w:ascii="Times New Roman" w:eastAsia="Times New Roman" w:hAnsi="Times New Roman" w:cs="Times New Roman"/>
          <w:noProof/>
          <w:color w:val="000000"/>
          <w:sz w:val="28"/>
          <w:szCs w:val="28"/>
          <w:lang w:val="kk-KZ" w:eastAsia="ru-RU"/>
        </w:rPr>
        <w:t>барабанның екінші</w:t>
      </w:r>
      <w:r w:rsidRPr="002321D4">
        <w:rPr>
          <w:rFonts w:ascii="Times New Roman" w:eastAsia="Times New Roman" w:hAnsi="Times New Roman" w:cs="Times New Roman"/>
          <w:noProof/>
          <w:sz w:val="28"/>
          <w:szCs w:val="28"/>
          <w:lang w:eastAsia="ru-RU"/>
        </w:rPr>
        <w:lastRenderedPageBreak/>
        <w:drawing>
          <wp:inline distT="0" distB="0" distL="0" distR="0" wp14:anchorId="2F38F934" wp14:editId="37BD0174">
            <wp:extent cx="2724150" cy="113347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print"/>
                    <a:srcRect/>
                    <a:stretch>
                      <a:fillRect/>
                    </a:stretch>
                  </pic:blipFill>
                  <pic:spPr bwMode="auto">
                    <a:xfrm>
                      <a:off x="0" y="0"/>
                      <a:ext cx="2724150" cy="1133475"/>
                    </a:xfrm>
                    <a:prstGeom prst="rect">
                      <a:avLst/>
                    </a:prstGeom>
                    <a:noFill/>
                    <a:ln w="9525">
                      <a:noFill/>
                      <a:miter lim="800000"/>
                      <a:headEnd/>
                      <a:tailEnd/>
                    </a:ln>
                  </pic:spPr>
                </pic:pic>
              </a:graphicData>
            </a:graphic>
          </wp:inline>
        </w:drawing>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noProof/>
          <w:color w:val="000000"/>
          <w:sz w:val="28"/>
          <w:szCs w:val="28"/>
          <w:lang w:val="kk-KZ" w:eastAsia="ru-RU"/>
        </w:rPr>
        <w:t>і9-сурет. Барабанды грохоттың схемалы көрінісі: і-цилиндрлі каркас; 2-тор: 3-бандаж; 4-ролик.</w:t>
      </w:r>
    </w:p>
    <w:p w:rsidR="002321D4" w:rsidRPr="002321D4" w:rsidRDefault="002321D4" w:rsidP="002321D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noProof/>
          <w:color w:val="000000"/>
          <w:sz w:val="28"/>
          <w:szCs w:val="28"/>
          <w:lang w:val="kk-KZ" w:eastAsia="ru-RU"/>
        </w:rPr>
        <w:t>шетінен барып шыгады. Кейде бір грохоттан бірнеше ірілік кластар алуға болады. Ол үшін барабанның ұзын бойы бірнеше секкцияларға бөлініп, әр секцияға тесік диаметрі әр түрлі торлар орнатылады:материал түсетін басына жақын секцияға ең ұсақ тесікті тор одан кейін ірі тесікті торлар орналасады. Әр секциядан шыққан кластар жеке науаларға түседі.</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noProof/>
          <w:color w:val="000000"/>
          <w:sz w:val="28"/>
          <w:szCs w:val="28"/>
          <w:lang w:val="kk-KZ" w:eastAsia="ru-RU"/>
        </w:rPr>
        <w:t>Елеу тиімділігі барабанды диаметрі, ұзындығы және айналу жылдамдығымен байланысты. Неғұрлым диаметр жане ұзындық үлкен болса тиімділікте соғұрлым өседі. Олардьң диаметрі 0,5-3,0 м, ал ұзындығы 2,0-9,0 метрге дейін жетеді. Айналу жылдамдғы барабанның диаметріне байланысты анықталады:</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noProof/>
          <w:color w:val="000000"/>
          <w:sz w:val="28"/>
          <w:szCs w:val="28"/>
          <w:lang w:val="kk-KZ" w:eastAsia="ru-RU"/>
        </w:rPr>
        <w:t xml:space="preserve"> R-барабанның диаметрі.</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noProof/>
          <w:color w:val="000000"/>
          <w:sz w:val="28"/>
          <w:szCs w:val="28"/>
          <w:lang w:val="kk-KZ" w:eastAsia="ru-RU"/>
        </w:rPr>
        <w:t>Барабанды грохоттар көбінде балшықты, топырақты қазба түрлерін байытқанда қолданылады. Мұндағы негізгі мақсат - байыту процесіне түсіру алдында қазбадан балшықты, шаңдыы заттарды жуып- шайвп бөліп шығару. Осы мақсатпен пайдаланғанда тордан өткен сулы ұсақ класс қалдық ретінде шығарылады. Байытуға тек ірі класс қана түседі. Барабанды грохоттар осы үшін қолданылса сркубберлер деп те аталада. Барабанды грохоттар сол сияқты белгілі ірілікті ұсақ құм, тас алу үшін құрылыс индустриясында, асбест байыту фабрикаларында кеңінен қолданылады.</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noProof/>
          <w:color w:val="000000"/>
          <w:sz w:val="28"/>
          <w:szCs w:val="28"/>
          <w:lang w:val="kk-KZ" w:eastAsia="ru-RU"/>
        </w:rPr>
        <w:t xml:space="preserve">Олардың кемшілігі: орнатуға ауданы үлкен орын қажет, елеу тиімділіктері төмен. </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noProof/>
          <w:color w:val="000000"/>
          <w:sz w:val="28"/>
          <w:szCs w:val="28"/>
          <w:lang w:val="kk-KZ" w:eastAsia="ru-RU"/>
        </w:rPr>
        <w:t xml:space="preserve">Д і р і л д е у і к  г р о х о т т а р. Олардың ең көп тараған түрлері коробы шеңберлі козғалыс жасайтын және өздігінен айналу өсін бір қалыпта </w:t>
      </w:r>
    </w:p>
    <w:p w:rsidR="002321D4" w:rsidRPr="002321D4" w:rsidRDefault="002321D4" w:rsidP="002321D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2321D4">
        <w:rPr>
          <w:rFonts w:ascii="Times New Roman" w:eastAsia="Times New Roman" w:hAnsi="Times New Roman" w:cs="Times New Roman"/>
          <w:noProof/>
          <w:color w:val="000000"/>
          <w:sz w:val="28"/>
          <w:szCs w:val="28"/>
          <w:lang w:val="kk-KZ" w:eastAsia="ru-RU"/>
        </w:rPr>
        <w:t>ұстайтын екпінді грохоттар (ГИЛ, ГИС, ГИТ) және коробы түзу сызық бойымен қозғалатын және өздігінен теңделетін дірілдеткіштеі бар грохоттар (ГСЛ, ГСС, ГСТ).</w:t>
      </w:r>
    </w:p>
    <w:p w:rsidR="002321D4" w:rsidRPr="002321D4" w:rsidRDefault="002321D4" w:rsidP="002321D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noProof/>
          <w:color w:val="000000"/>
          <w:sz w:val="28"/>
          <w:szCs w:val="28"/>
          <w:lang w:val="kk-KZ" w:eastAsia="ru-RU"/>
        </w:rPr>
        <w:t xml:space="preserve">    </w:t>
      </w:r>
      <w:r w:rsidRPr="002321D4">
        <w:rPr>
          <w:rFonts w:ascii="Times New Roman" w:eastAsia="Times New Roman" w:hAnsi="Times New Roman" w:cs="Times New Roman"/>
          <w:noProof/>
          <w:color w:val="000000"/>
          <w:sz w:val="28"/>
          <w:szCs w:val="28"/>
          <w:lang w:eastAsia="ru-RU"/>
        </w:rPr>
        <w:t>Е к п і н д і (инерционды) грохоттард</w:t>
      </w:r>
      <w:r w:rsidRPr="002321D4">
        <w:rPr>
          <w:rFonts w:ascii="Times New Roman" w:eastAsia="Times New Roman" w:hAnsi="Times New Roman" w:cs="Times New Roman"/>
          <w:noProof/>
          <w:color w:val="000000"/>
          <w:sz w:val="28"/>
          <w:szCs w:val="28"/>
          <w:lang w:val="kk-KZ" w:eastAsia="ru-RU"/>
        </w:rPr>
        <w:t xml:space="preserve">ың </w:t>
      </w:r>
      <w:r w:rsidRPr="002321D4">
        <w:rPr>
          <w:rFonts w:ascii="Times New Roman" w:eastAsia="Times New Roman" w:hAnsi="Times New Roman" w:cs="Times New Roman"/>
          <w:noProof/>
          <w:color w:val="000000"/>
          <w:sz w:val="28"/>
          <w:szCs w:val="28"/>
          <w:lang w:eastAsia="ru-RU"/>
        </w:rPr>
        <w:t xml:space="preserve"> (20-сурет) коро</w:t>
      </w:r>
      <w:r w:rsidRPr="002321D4">
        <w:rPr>
          <w:rFonts w:ascii="Times New Roman" w:eastAsia="Times New Roman" w:hAnsi="Times New Roman" w:cs="Times New Roman"/>
          <w:noProof/>
          <w:color w:val="000000"/>
          <w:sz w:val="28"/>
          <w:szCs w:val="28"/>
          <w:lang w:val="kk-KZ" w:eastAsia="ru-RU"/>
        </w:rPr>
        <w:t xml:space="preserve">бы 1 қозғалмайтын </w:t>
      </w:r>
    </w:p>
    <w:p w:rsidR="002321D4" w:rsidRPr="002321D4" w:rsidRDefault="002321D4" w:rsidP="002321D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2321D4">
        <w:rPr>
          <w:rFonts w:ascii="Times New Roman" w:eastAsia="Times New Roman" w:hAnsi="Times New Roman" w:cs="Times New Roman"/>
          <w:noProof/>
          <w:color w:val="000000"/>
          <w:sz w:val="28"/>
          <w:szCs w:val="28"/>
          <w:lang w:val="kk-KZ" w:eastAsia="ru-RU"/>
        </w:rPr>
        <w:t xml:space="preserve"> конструкцияға серіппелер арқылы көлбеу ілінеді</w:t>
      </w:r>
      <w:r w:rsidRPr="002321D4">
        <w:rPr>
          <w:rFonts w:ascii="Times New Roman" w:eastAsia="Times New Roman" w:hAnsi="Times New Roman" w:cs="Times New Roman"/>
          <w:sz w:val="28"/>
          <w:szCs w:val="28"/>
          <w:lang w:val="kk-KZ" w:eastAsia="ru-RU"/>
        </w:rPr>
        <w:t xml:space="preserve"> </w:t>
      </w:r>
      <w:r w:rsidRPr="002321D4">
        <w:rPr>
          <w:rFonts w:ascii="Times New Roman" w:eastAsia="Times New Roman" w:hAnsi="Times New Roman" w:cs="Times New Roman"/>
          <w:noProof/>
          <w:color w:val="000000"/>
          <w:sz w:val="28"/>
          <w:szCs w:val="28"/>
          <w:lang w:val="kk-KZ" w:eastAsia="ru-RU"/>
        </w:rPr>
        <w:t>не тірегіштерге орнатылады. Елегіш бет 2 коробтың екі қабырғасына бекітілген. Коробтың қабырғаларының орта шеніне</w:t>
      </w:r>
      <w:r w:rsidRPr="002321D4">
        <w:rPr>
          <w:rFonts w:ascii="Times New Roman" w:eastAsia="Times New Roman" w:hAnsi="Times New Roman" w:cs="Times New Roman"/>
          <w:sz w:val="28"/>
          <w:szCs w:val="28"/>
          <w:lang w:val="kk-KZ" w:eastAsia="ru-RU"/>
        </w:rPr>
        <w:t xml:space="preserve"> </w:t>
      </w:r>
      <w:r w:rsidRPr="002321D4">
        <w:rPr>
          <w:rFonts w:ascii="Times New Roman" w:eastAsia="Times New Roman" w:hAnsi="Times New Roman" w:cs="Times New Roman"/>
          <w:noProof/>
          <w:color w:val="000000"/>
          <w:sz w:val="28"/>
          <w:szCs w:val="28"/>
          <w:lang w:val="kk-KZ" w:eastAsia="ru-RU"/>
        </w:rPr>
        <w:t xml:space="preserve">орнатылған подшипниктер(5)арқылы эксцентрикті вал өтеді. Валдың екі шетіне теңгерілмеген жүк орнатылған </w:t>
      </w:r>
      <w:r w:rsidRPr="002321D4">
        <w:rPr>
          <w:rFonts w:ascii="Times New Roman" w:eastAsia="Times New Roman" w:hAnsi="Times New Roman" w:cs="Times New Roman"/>
          <w:bCs/>
          <w:noProof/>
          <w:color w:val="000000"/>
          <w:sz w:val="28"/>
          <w:szCs w:val="28"/>
          <w:lang w:val="kk-KZ" w:eastAsia="ru-RU"/>
        </w:rPr>
        <w:t xml:space="preserve">екі </w:t>
      </w:r>
      <w:r w:rsidRPr="002321D4">
        <w:rPr>
          <w:rFonts w:ascii="Times New Roman" w:eastAsia="Times New Roman" w:hAnsi="Times New Roman" w:cs="Times New Roman"/>
          <w:noProof/>
          <w:color w:val="000000"/>
          <w:sz w:val="28"/>
          <w:szCs w:val="28"/>
          <w:lang w:val="kk-KZ" w:eastAsia="ru-RU"/>
        </w:rPr>
        <w:t>маховик орналасқан. Короб электродвигательмен шкив және белбеуле</w:t>
      </w:r>
      <w:r w:rsidRPr="002321D4">
        <w:rPr>
          <w:rFonts w:ascii="Times New Roman" w:eastAsia="Times New Roman" w:hAnsi="Times New Roman" w:cs="Times New Roman"/>
          <w:noProof/>
          <w:color w:val="000000"/>
          <w:sz w:val="28"/>
          <w:szCs w:val="28"/>
          <w:lang w:val="kk-KZ" w:eastAsia="ru-RU"/>
        </w:rPr>
        <w:br/>
        <w:t>арқьшы қозғалысқа келеді.</w:t>
      </w:r>
      <w:r w:rsidRPr="002321D4">
        <w:rPr>
          <w:rFonts w:ascii="Times New Roman" w:eastAsia="Times New Roman" w:hAnsi="Times New Roman" w:cs="Times New Roman"/>
          <w:noProof/>
          <w:color w:val="000000"/>
          <w:sz w:val="28"/>
          <w:szCs w:val="28"/>
          <w:lang w:val="kk-KZ" w:eastAsia="ru-RU"/>
        </w:rPr>
        <w:tab/>
      </w:r>
    </w:p>
    <w:p w:rsidR="002321D4" w:rsidRPr="002321D4" w:rsidRDefault="002321D4" w:rsidP="002321D4">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2321D4">
        <w:rPr>
          <w:rFonts w:ascii="Times New Roman" w:eastAsia="Times New Roman" w:hAnsi="Times New Roman" w:cs="Times New Roman"/>
          <w:noProof/>
          <w:sz w:val="28"/>
          <w:szCs w:val="28"/>
          <w:lang w:eastAsia="ru-RU"/>
        </w:rPr>
        <w:lastRenderedPageBreak/>
        <w:drawing>
          <wp:inline distT="0" distB="0" distL="0" distR="0" wp14:anchorId="68ED9681" wp14:editId="7DB3CB1F">
            <wp:extent cx="2476500" cy="1638300"/>
            <wp:effectExtent l="1905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cstate="print"/>
                    <a:srcRect/>
                    <a:stretch>
                      <a:fillRect/>
                    </a:stretch>
                  </pic:blipFill>
                  <pic:spPr bwMode="auto">
                    <a:xfrm>
                      <a:off x="0" y="0"/>
                      <a:ext cx="2476500" cy="1638300"/>
                    </a:xfrm>
                    <a:prstGeom prst="rect">
                      <a:avLst/>
                    </a:prstGeom>
                    <a:noFill/>
                    <a:ln w="9525">
                      <a:noFill/>
                      <a:miter lim="800000"/>
                      <a:headEnd/>
                      <a:tailEnd/>
                    </a:ln>
                  </pic:spPr>
                </pic:pic>
              </a:graphicData>
            </a:graphic>
          </wp:inline>
        </w:drawing>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2321D4">
        <w:rPr>
          <w:rFonts w:ascii="Times New Roman" w:eastAsia="Times New Roman" w:hAnsi="Times New Roman" w:cs="Times New Roman"/>
          <w:noProof/>
          <w:color w:val="000000"/>
          <w:sz w:val="28"/>
          <w:szCs w:val="28"/>
          <w:lang w:eastAsia="ru-RU"/>
        </w:rPr>
        <w:t>20-сурет. Екпінді дірілдеуік грохоттың схемалы көрінісі.</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2321D4">
        <w:rPr>
          <w:rFonts w:ascii="Times New Roman" w:eastAsia="Times New Roman" w:hAnsi="Times New Roman" w:cs="Times New Roman"/>
          <w:noProof/>
          <w:color w:val="000000"/>
          <w:sz w:val="28"/>
          <w:szCs w:val="28"/>
          <w:lang w:val="kk-KZ" w:eastAsia="ru-RU"/>
        </w:rPr>
        <w:t>1</w:t>
      </w:r>
      <w:r w:rsidRPr="002321D4">
        <w:rPr>
          <w:rFonts w:ascii="Times New Roman" w:eastAsia="Times New Roman" w:hAnsi="Times New Roman" w:cs="Times New Roman"/>
          <w:noProof/>
          <w:color w:val="000000"/>
          <w:sz w:val="28"/>
          <w:szCs w:val="28"/>
          <w:lang w:eastAsia="ru-RU"/>
        </w:rPr>
        <w:t>-қораб; 2-елег</w:t>
      </w:r>
      <w:r w:rsidRPr="002321D4">
        <w:rPr>
          <w:rFonts w:ascii="Times New Roman" w:eastAsia="Times New Roman" w:hAnsi="Times New Roman" w:cs="Times New Roman"/>
          <w:noProof/>
          <w:color w:val="000000"/>
          <w:sz w:val="28"/>
          <w:szCs w:val="28"/>
          <w:lang w:val="kk-KZ" w:eastAsia="ru-RU"/>
        </w:rPr>
        <w:t>і</w:t>
      </w:r>
      <w:r w:rsidRPr="002321D4">
        <w:rPr>
          <w:rFonts w:ascii="Times New Roman" w:eastAsia="Times New Roman" w:hAnsi="Times New Roman" w:cs="Times New Roman"/>
          <w:noProof/>
          <w:color w:val="000000"/>
          <w:sz w:val="28"/>
          <w:szCs w:val="28"/>
          <w:lang w:eastAsia="ru-RU"/>
        </w:rPr>
        <w:t>ш бет; 3. 4-эксцентрикт</w:t>
      </w:r>
      <w:r w:rsidRPr="002321D4">
        <w:rPr>
          <w:rFonts w:ascii="Times New Roman" w:eastAsia="Times New Roman" w:hAnsi="Times New Roman" w:cs="Times New Roman"/>
          <w:noProof/>
          <w:color w:val="000000"/>
          <w:sz w:val="28"/>
          <w:szCs w:val="28"/>
          <w:lang w:val="kk-KZ" w:eastAsia="ru-RU"/>
        </w:rPr>
        <w:t>і</w:t>
      </w:r>
      <w:r w:rsidRPr="002321D4">
        <w:rPr>
          <w:rFonts w:ascii="Times New Roman" w:eastAsia="Times New Roman" w:hAnsi="Times New Roman" w:cs="Times New Roman"/>
          <w:noProof/>
          <w:color w:val="000000"/>
          <w:sz w:val="28"/>
          <w:szCs w:val="28"/>
          <w:lang w:eastAsia="ru-RU"/>
        </w:rPr>
        <w:t xml:space="preserve"> вал; 5-подши</w:t>
      </w:r>
      <w:r w:rsidRPr="002321D4">
        <w:rPr>
          <w:rFonts w:ascii="Times New Roman" w:eastAsia="Times New Roman" w:hAnsi="Times New Roman" w:cs="Times New Roman"/>
          <w:noProof/>
          <w:color w:val="000000"/>
          <w:sz w:val="28"/>
          <w:szCs w:val="28"/>
          <w:lang w:val="kk-KZ" w:eastAsia="ru-RU"/>
        </w:rPr>
        <w:t>пни</w:t>
      </w:r>
      <w:r w:rsidRPr="002321D4">
        <w:rPr>
          <w:rFonts w:ascii="Times New Roman" w:eastAsia="Times New Roman" w:hAnsi="Times New Roman" w:cs="Times New Roman"/>
          <w:noProof/>
          <w:color w:val="000000"/>
          <w:sz w:val="28"/>
          <w:szCs w:val="28"/>
          <w:lang w:eastAsia="ru-RU"/>
        </w:rPr>
        <w:t>к;</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2321D4">
        <w:rPr>
          <w:rFonts w:ascii="Times New Roman" w:eastAsia="Times New Roman" w:hAnsi="Times New Roman" w:cs="Times New Roman"/>
          <w:noProof/>
          <w:color w:val="000000"/>
          <w:sz w:val="28"/>
          <w:szCs w:val="28"/>
          <w:lang w:eastAsia="ru-RU"/>
        </w:rPr>
        <w:t>6-</w:t>
      </w:r>
      <w:r w:rsidRPr="002321D4">
        <w:rPr>
          <w:rFonts w:ascii="Times New Roman" w:eastAsia="Times New Roman" w:hAnsi="Times New Roman" w:cs="Times New Roman"/>
          <w:noProof/>
          <w:color w:val="000000"/>
          <w:sz w:val="28"/>
          <w:szCs w:val="28"/>
          <w:lang w:val="kk-KZ" w:eastAsia="ru-RU"/>
        </w:rPr>
        <w:t>м</w:t>
      </w:r>
      <w:r w:rsidRPr="002321D4">
        <w:rPr>
          <w:rFonts w:ascii="Times New Roman" w:eastAsia="Times New Roman" w:hAnsi="Times New Roman" w:cs="Times New Roman"/>
          <w:noProof/>
          <w:color w:val="000000"/>
          <w:sz w:val="28"/>
          <w:szCs w:val="28"/>
          <w:lang w:eastAsia="ru-RU"/>
        </w:rPr>
        <w:t>аховик; 7-шкив; 8-сер</w:t>
      </w:r>
      <w:r w:rsidRPr="002321D4">
        <w:rPr>
          <w:rFonts w:ascii="Times New Roman" w:eastAsia="Times New Roman" w:hAnsi="Times New Roman" w:cs="Times New Roman"/>
          <w:noProof/>
          <w:color w:val="000000"/>
          <w:sz w:val="28"/>
          <w:szCs w:val="28"/>
          <w:lang w:val="kk-KZ" w:eastAsia="ru-RU"/>
        </w:rPr>
        <w:t>іпп</w:t>
      </w:r>
      <w:r w:rsidRPr="002321D4">
        <w:rPr>
          <w:rFonts w:ascii="Times New Roman" w:eastAsia="Times New Roman" w:hAnsi="Times New Roman" w:cs="Times New Roman"/>
          <w:noProof/>
          <w:color w:val="000000"/>
          <w:sz w:val="28"/>
          <w:szCs w:val="28"/>
          <w:lang w:eastAsia="ru-RU"/>
        </w:rPr>
        <w:t>е; 9-те</w:t>
      </w:r>
      <w:r w:rsidRPr="002321D4">
        <w:rPr>
          <w:rFonts w:ascii="Times New Roman" w:eastAsia="Times New Roman" w:hAnsi="Times New Roman" w:cs="Times New Roman"/>
          <w:noProof/>
          <w:color w:val="000000"/>
          <w:sz w:val="28"/>
          <w:szCs w:val="28"/>
          <w:lang w:val="kk-KZ" w:eastAsia="ru-RU"/>
        </w:rPr>
        <w:t>ң</w:t>
      </w:r>
      <w:r w:rsidRPr="002321D4">
        <w:rPr>
          <w:rFonts w:ascii="Times New Roman" w:eastAsia="Times New Roman" w:hAnsi="Times New Roman" w:cs="Times New Roman"/>
          <w:noProof/>
          <w:color w:val="000000"/>
          <w:sz w:val="28"/>
          <w:szCs w:val="28"/>
          <w:lang w:eastAsia="ru-RU"/>
        </w:rPr>
        <w:t>гер</w:t>
      </w:r>
      <w:r w:rsidRPr="002321D4">
        <w:rPr>
          <w:rFonts w:ascii="Times New Roman" w:eastAsia="Times New Roman" w:hAnsi="Times New Roman" w:cs="Times New Roman"/>
          <w:noProof/>
          <w:color w:val="000000"/>
          <w:sz w:val="28"/>
          <w:szCs w:val="28"/>
          <w:lang w:val="kk-KZ" w:eastAsia="ru-RU"/>
        </w:rPr>
        <w:t>ілмег</w:t>
      </w:r>
      <w:r w:rsidRPr="002321D4">
        <w:rPr>
          <w:rFonts w:ascii="Times New Roman" w:eastAsia="Times New Roman" w:hAnsi="Times New Roman" w:cs="Times New Roman"/>
          <w:noProof/>
          <w:color w:val="000000"/>
          <w:sz w:val="28"/>
          <w:szCs w:val="28"/>
          <w:lang w:eastAsia="ru-RU"/>
        </w:rPr>
        <w:t>ен жүк;</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2321D4">
        <w:rPr>
          <w:rFonts w:ascii="Times New Roman" w:eastAsia="Times New Roman" w:hAnsi="Times New Roman" w:cs="Times New Roman"/>
          <w:noProof/>
          <w:color w:val="000000"/>
          <w:sz w:val="28"/>
          <w:szCs w:val="28"/>
          <w:lang w:val="kk-KZ" w:eastAsia="ru-RU"/>
        </w:rPr>
        <w:t>1</w:t>
      </w:r>
      <w:r w:rsidRPr="002321D4">
        <w:rPr>
          <w:rFonts w:ascii="Times New Roman" w:eastAsia="Times New Roman" w:hAnsi="Times New Roman" w:cs="Times New Roman"/>
          <w:noProof/>
          <w:color w:val="000000"/>
          <w:sz w:val="28"/>
          <w:szCs w:val="28"/>
          <w:lang w:eastAsia="ru-RU"/>
        </w:rPr>
        <w:t>0-электроқозғалтқыш.</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noProof/>
          <w:color w:val="000000"/>
          <w:sz w:val="28"/>
          <w:szCs w:val="28"/>
          <w:lang w:eastAsia="ru-RU"/>
        </w:rPr>
        <w:t>Те</w:t>
      </w:r>
      <w:r w:rsidRPr="002321D4">
        <w:rPr>
          <w:rFonts w:ascii="Times New Roman" w:eastAsia="Times New Roman" w:hAnsi="Times New Roman" w:cs="Times New Roman"/>
          <w:noProof/>
          <w:color w:val="000000"/>
          <w:sz w:val="28"/>
          <w:szCs w:val="28"/>
          <w:lang w:val="kk-KZ" w:eastAsia="ru-RU"/>
        </w:rPr>
        <w:t>ң</w:t>
      </w:r>
      <w:r w:rsidRPr="002321D4">
        <w:rPr>
          <w:rFonts w:ascii="Times New Roman" w:eastAsia="Times New Roman" w:hAnsi="Times New Roman" w:cs="Times New Roman"/>
          <w:noProof/>
          <w:color w:val="000000"/>
          <w:sz w:val="28"/>
          <w:szCs w:val="28"/>
          <w:lang w:eastAsia="ru-RU"/>
        </w:rPr>
        <w:t xml:space="preserve">герілмеген </w:t>
      </w:r>
      <w:r w:rsidRPr="002321D4">
        <w:rPr>
          <w:rFonts w:ascii="Times New Roman" w:eastAsia="Times New Roman" w:hAnsi="Times New Roman" w:cs="Times New Roman"/>
          <w:noProof/>
          <w:color w:val="000000"/>
          <w:sz w:val="28"/>
          <w:szCs w:val="28"/>
          <w:lang w:val="kk-KZ" w:eastAsia="ru-RU"/>
        </w:rPr>
        <w:t>ж</w:t>
      </w:r>
      <w:r w:rsidRPr="002321D4">
        <w:rPr>
          <w:rFonts w:ascii="Times New Roman" w:eastAsia="Times New Roman" w:hAnsi="Times New Roman" w:cs="Times New Roman"/>
          <w:noProof/>
          <w:color w:val="000000"/>
          <w:sz w:val="28"/>
          <w:szCs w:val="28"/>
          <w:lang w:eastAsia="ru-RU"/>
        </w:rPr>
        <w:t>үктер валд</w:t>
      </w:r>
      <w:r w:rsidRPr="002321D4">
        <w:rPr>
          <w:rFonts w:ascii="Times New Roman" w:eastAsia="Times New Roman" w:hAnsi="Times New Roman" w:cs="Times New Roman"/>
          <w:noProof/>
          <w:color w:val="000000"/>
          <w:sz w:val="28"/>
          <w:szCs w:val="28"/>
          <w:lang w:val="kk-KZ" w:eastAsia="ru-RU"/>
        </w:rPr>
        <w:t>ың</w:t>
      </w:r>
      <w:r w:rsidRPr="002321D4">
        <w:rPr>
          <w:rFonts w:ascii="Times New Roman" w:eastAsia="Times New Roman" w:hAnsi="Times New Roman" w:cs="Times New Roman"/>
          <w:noProof/>
          <w:color w:val="000000"/>
          <w:sz w:val="28"/>
          <w:szCs w:val="28"/>
          <w:lang w:eastAsia="ru-RU"/>
        </w:rPr>
        <w:t xml:space="preserve"> эксцентриктері</w:t>
      </w:r>
      <w:r w:rsidRPr="002321D4">
        <w:rPr>
          <w:rFonts w:ascii="Times New Roman" w:eastAsia="Times New Roman" w:hAnsi="Times New Roman" w:cs="Times New Roman"/>
          <w:noProof/>
          <w:color w:val="000000"/>
          <w:sz w:val="28"/>
          <w:szCs w:val="28"/>
          <w:lang w:val="kk-KZ" w:eastAsia="ru-RU"/>
        </w:rPr>
        <w:t>н</w:t>
      </w:r>
      <w:r w:rsidRPr="002321D4">
        <w:rPr>
          <w:rFonts w:ascii="Times New Roman" w:eastAsia="Times New Roman" w:hAnsi="Times New Roman" w:cs="Times New Roman"/>
          <w:noProof/>
          <w:color w:val="000000"/>
          <w:sz w:val="28"/>
          <w:szCs w:val="28"/>
          <w:lang w:eastAsia="ru-RU"/>
        </w:rPr>
        <w:t>е қарама қар</w:t>
      </w:r>
      <w:r w:rsidRPr="002321D4">
        <w:rPr>
          <w:rFonts w:ascii="Times New Roman" w:eastAsia="Times New Roman" w:hAnsi="Times New Roman" w:cs="Times New Roman"/>
          <w:noProof/>
          <w:color w:val="000000"/>
          <w:sz w:val="28"/>
          <w:szCs w:val="28"/>
          <w:lang w:val="kk-KZ" w:eastAsia="ru-RU"/>
        </w:rPr>
        <w:t>сы</w:t>
      </w:r>
      <w:r w:rsidRPr="002321D4">
        <w:rPr>
          <w:rFonts w:ascii="Times New Roman" w:eastAsia="Times New Roman" w:hAnsi="Times New Roman" w:cs="Times New Roman"/>
          <w:noProof/>
          <w:color w:val="000000"/>
          <w:sz w:val="28"/>
          <w:szCs w:val="28"/>
          <w:lang w:eastAsia="ru-RU"/>
        </w:rPr>
        <w:t xml:space="preserve"> ба</w:t>
      </w:r>
      <w:r w:rsidRPr="002321D4">
        <w:rPr>
          <w:rFonts w:ascii="Times New Roman" w:eastAsia="Times New Roman" w:hAnsi="Times New Roman" w:cs="Times New Roman"/>
          <w:noProof/>
          <w:color w:val="000000"/>
          <w:sz w:val="28"/>
          <w:szCs w:val="28"/>
          <w:lang w:val="kk-KZ" w:eastAsia="ru-RU"/>
        </w:rPr>
        <w:t>ғ</w:t>
      </w:r>
      <w:r w:rsidRPr="002321D4">
        <w:rPr>
          <w:rFonts w:ascii="Times New Roman" w:eastAsia="Times New Roman" w:hAnsi="Times New Roman" w:cs="Times New Roman"/>
          <w:noProof/>
          <w:color w:val="000000"/>
          <w:sz w:val="28"/>
          <w:szCs w:val="28"/>
          <w:lang w:eastAsia="ru-RU"/>
        </w:rPr>
        <w:t>ыттарда орналасқан. Вал айналғанда теңгерілмеген жүктерді</w:t>
      </w:r>
      <w:r w:rsidRPr="002321D4">
        <w:rPr>
          <w:rFonts w:ascii="Times New Roman" w:eastAsia="Times New Roman" w:hAnsi="Times New Roman" w:cs="Times New Roman"/>
          <w:noProof/>
          <w:color w:val="000000"/>
          <w:sz w:val="28"/>
          <w:szCs w:val="28"/>
          <w:lang w:val="kk-KZ" w:eastAsia="ru-RU"/>
        </w:rPr>
        <w:t>ң</w:t>
      </w:r>
      <w:r w:rsidRPr="002321D4">
        <w:rPr>
          <w:rFonts w:ascii="Times New Roman" w:eastAsia="Times New Roman" w:hAnsi="Times New Roman" w:cs="Times New Roman"/>
          <w:noProof/>
          <w:color w:val="000000"/>
          <w:sz w:val="28"/>
          <w:szCs w:val="28"/>
          <w:lang w:eastAsia="ru-RU"/>
        </w:rPr>
        <w:t xml:space="preserve"> әсерімен пайда болатын ортадан тепкіш күштер коробты </w:t>
      </w:r>
      <w:r w:rsidRPr="002321D4">
        <w:rPr>
          <w:rFonts w:ascii="Times New Roman" w:eastAsia="Times New Roman" w:hAnsi="Times New Roman" w:cs="Times New Roman"/>
          <w:noProof/>
          <w:color w:val="000000"/>
          <w:sz w:val="28"/>
          <w:szCs w:val="28"/>
          <w:lang w:val="kk-KZ" w:eastAsia="ru-RU"/>
        </w:rPr>
        <w:t>ш</w:t>
      </w:r>
      <w:r w:rsidRPr="002321D4">
        <w:rPr>
          <w:rFonts w:ascii="Times New Roman" w:eastAsia="Times New Roman" w:hAnsi="Times New Roman" w:cs="Times New Roman"/>
          <w:noProof/>
          <w:color w:val="000000"/>
          <w:sz w:val="28"/>
          <w:szCs w:val="28"/>
          <w:lang w:eastAsia="ru-RU"/>
        </w:rPr>
        <w:t>еңбе</w:t>
      </w:r>
      <w:r w:rsidRPr="002321D4">
        <w:rPr>
          <w:rFonts w:ascii="Times New Roman" w:eastAsia="Times New Roman" w:hAnsi="Times New Roman" w:cs="Times New Roman"/>
          <w:noProof/>
          <w:color w:val="000000"/>
          <w:sz w:val="28"/>
          <w:szCs w:val="28"/>
          <w:lang w:val="kk-KZ" w:eastAsia="ru-RU"/>
        </w:rPr>
        <w:t>рл</w:t>
      </w:r>
      <w:r w:rsidRPr="002321D4">
        <w:rPr>
          <w:rFonts w:ascii="Times New Roman" w:eastAsia="Times New Roman" w:hAnsi="Times New Roman" w:cs="Times New Roman"/>
          <w:noProof/>
          <w:color w:val="000000"/>
          <w:sz w:val="28"/>
          <w:szCs w:val="28"/>
          <w:lang w:eastAsia="ru-RU"/>
        </w:rPr>
        <w:t>і қозғалысқа келтіреді. Оны</w:t>
      </w:r>
      <w:r w:rsidRPr="002321D4">
        <w:rPr>
          <w:rFonts w:ascii="Times New Roman" w:eastAsia="Times New Roman" w:hAnsi="Times New Roman" w:cs="Times New Roman"/>
          <w:noProof/>
          <w:color w:val="000000"/>
          <w:sz w:val="28"/>
          <w:szCs w:val="28"/>
          <w:lang w:val="kk-KZ" w:eastAsia="ru-RU"/>
        </w:rPr>
        <w:t>ң</w:t>
      </w:r>
      <w:r w:rsidRPr="002321D4">
        <w:rPr>
          <w:rFonts w:ascii="Times New Roman" w:eastAsia="Times New Roman" w:hAnsi="Times New Roman" w:cs="Times New Roman"/>
          <w:noProof/>
          <w:color w:val="000000"/>
          <w:sz w:val="28"/>
          <w:szCs w:val="28"/>
          <w:lang w:eastAsia="ru-RU"/>
        </w:rPr>
        <w:t xml:space="preserve"> шайқалу са</w:t>
      </w:r>
      <w:r w:rsidRPr="002321D4">
        <w:rPr>
          <w:rFonts w:ascii="Times New Roman" w:eastAsia="Times New Roman" w:hAnsi="Times New Roman" w:cs="Times New Roman"/>
          <w:noProof/>
          <w:color w:val="000000"/>
          <w:sz w:val="28"/>
          <w:szCs w:val="28"/>
          <w:lang w:val="kk-KZ" w:eastAsia="ru-RU"/>
        </w:rPr>
        <w:t>н</w:t>
      </w:r>
      <w:r w:rsidRPr="002321D4">
        <w:rPr>
          <w:rFonts w:ascii="Times New Roman" w:eastAsia="Times New Roman" w:hAnsi="Times New Roman" w:cs="Times New Roman"/>
          <w:noProof/>
          <w:color w:val="000000"/>
          <w:sz w:val="28"/>
          <w:szCs w:val="28"/>
          <w:lang w:eastAsia="ru-RU"/>
        </w:rPr>
        <w:t xml:space="preserve">ы </w:t>
      </w:r>
      <w:r w:rsidRPr="002321D4">
        <w:rPr>
          <w:rFonts w:ascii="Times New Roman" w:eastAsia="Times New Roman" w:hAnsi="Times New Roman" w:cs="Times New Roman"/>
          <w:noProof/>
          <w:color w:val="000000"/>
          <w:sz w:val="28"/>
          <w:szCs w:val="28"/>
          <w:lang w:val="kk-KZ" w:eastAsia="ru-RU"/>
        </w:rPr>
        <w:t>ми</w:t>
      </w:r>
      <w:r w:rsidRPr="002321D4">
        <w:rPr>
          <w:rFonts w:ascii="Times New Roman" w:eastAsia="Times New Roman" w:hAnsi="Times New Roman" w:cs="Times New Roman"/>
          <w:noProof/>
          <w:color w:val="000000"/>
          <w:sz w:val="28"/>
          <w:szCs w:val="28"/>
          <w:lang w:eastAsia="ru-RU"/>
        </w:rPr>
        <w:t>нут</w:t>
      </w:r>
      <w:r w:rsidRPr="002321D4">
        <w:rPr>
          <w:rFonts w:ascii="Times New Roman" w:eastAsia="Times New Roman" w:hAnsi="Times New Roman" w:cs="Times New Roman"/>
          <w:noProof/>
          <w:color w:val="000000"/>
          <w:sz w:val="28"/>
          <w:szCs w:val="28"/>
          <w:lang w:val="kk-KZ" w:eastAsia="ru-RU"/>
        </w:rPr>
        <w:t>ы</w:t>
      </w:r>
      <w:r w:rsidRPr="002321D4">
        <w:rPr>
          <w:rFonts w:ascii="Times New Roman" w:eastAsia="Times New Roman" w:hAnsi="Times New Roman" w:cs="Times New Roman"/>
          <w:noProof/>
          <w:color w:val="000000"/>
          <w:sz w:val="28"/>
          <w:szCs w:val="28"/>
          <w:lang w:eastAsia="ru-RU"/>
        </w:rPr>
        <w:t xml:space="preserve">не </w:t>
      </w:r>
      <w:r w:rsidRPr="002321D4">
        <w:rPr>
          <w:rFonts w:ascii="Times New Roman" w:eastAsia="Times New Roman" w:hAnsi="Times New Roman" w:cs="Times New Roman"/>
          <w:noProof/>
          <w:color w:val="000000"/>
          <w:sz w:val="28"/>
          <w:szCs w:val="28"/>
          <w:lang w:val="kk-KZ" w:eastAsia="ru-RU"/>
        </w:rPr>
        <w:t>1</w:t>
      </w:r>
      <w:r w:rsidRPr="002321D4">
        <w:rPr>
          <w:rFonts w:ascii="Times New Roman" w:eastAsia="Times New Roman" w:hAnsi="Times New Roman" w:cs="Times New Roman"/>
          <w:noProof/>
          <w:color w:val="000000"/>
          <w:sz w:val="28"/>
          <w:szCs w:val="28"/>
          <w:lang w:eastAsia="ru-RU"/>
        </w:rPr>
        <w:t>500</w:t>
      </w:r>
      <w:r w:rsidRPr="002321D4">
        <w:rPr>
          <w:rFonts w:ascii="Times New Roman" w:eastAsia="Times New Roman" w:hAnsi="Times New Roman" w:cs="Times New Roman"/>
          <w:noProof/>
          <w:color w:val="000000"/>
          <w:sz w:val="28"/>
          <w:szCs w:val="28"/>
          <w:lang w:val="kk-KZ" w:eastAsia="ru-RU"/>
        </w:rPr>
        <w:t xml:space="preserve"> ретке</w:t>
      </w:r>
      <w:r w:rsidRPr="002321D4">
        <w:rPr>
          <w:rFonts w:ascii="Times New Roman" w:eastAsia="Times New Roman" w:hAnsi="Times New Roman" w:cs="Times New Roman"/>
          <w:noProof/>
          <w:color w:val="000000"/>
          <w:sz w:val="28"/>
          <w:szCs w:val="28"/>
          <w:lang w:eastAsia="ru-RU"/>
        </w:rPr>
        <w:t xml:space="preserve"> дейін жетеді. Эксцентр</w:t>
      </w:r>
      <w:r w:rsidRPr="002321D4">
        <w:rPr>
          <w:rFonts w:ascii="Times New Roman" w:eastAsia="Times New Roman" w:hAnsi="Times New Roman" w:cs="Times New Roman"/>
          <w:noProof/>
          <w:color w:val="000000"/>
          <w:sz w:val="28"/>
          <w:szCs w:val="28"/>
          <w:lang w:val="kk-KZ" w:eastAsia="ru-RU"/>
        </w:rPr>
        <w:t>ик</w:t>
      </w:r>
      <w:r w:rsidRPr="002321D4">
        <w:rPr>
          <w:rFonts w:ascii="Times New Roman" w:eastAsia="Times New Roman" w:hAnsi="Times New Roman" w:cs="Times New Roman"/>
          <w:noProof/>
          <w:color w:val="000000"/>
          <w:sz w:val="28"/>
          <w:szCs w:val="28"/>
          <w:lang w:eastAsia="ru-RU"/>
        </w:rPr>
        <w:t>терді</w:t>
      </w:r>
      <w:r w:rsidRPr="002321D4">
        <w:rPr>
          <w:rFonts w:ascii="Times New Roman" w:eastAsia="Times New Roman" w:hAnsi="Times New Roman" w:cs="Times New Roman"/>
          <w:noProof/>
          <w:color w:val="000000"/>
          <w:sz w:val="28"/>
          <w:szCs w:val="28"/>
          <w:lang w:val="kk-KZ" w:eastAsia="ru-RU"/>
        </w:rPr>
        <w:t>ң</w:t>
      </w:r>
      <w:r w:rsidRPr="002321D4">
        <w:rPr>
          <w:rFonts w:ascii="Times New Roman" w:eastAsia="Times New Roman" w:hAnsi="Times New Roman" w:cs="Times New Roman"/>
          <w:noProof/>
          <w:color w:val="000000"/>
          <w:sz w:val="28"/>
          <w:szCs w:val="28"/>
          <w:lang w:eastAsia="ru-RU"/>
        </w:rPr>
        <w:t xml:space="preserve"> әсерімен қоз</w:t>
      </w:r>
      <w:r w:rsidRPr="002321D4">
        <w:rPr>
          <w:rFonts w:ascii="Times New Roman" w:eastAsia="Times New Roman" w:hAnsi="Times New Roman" w:cs="Times New Roman"/>
          <w:noProof/>
          <w:color w:val="000000"/>
          <w:sz w:val="28"/>
          <w:szCs w:val="28"/>
          <w:lang w:val="kk-KZ" w:eastAsia="ru-RU"/>
        </w:rPr>
        <w:t>ғ</w:t>
      </w:r>
      <w:r w:rsidRPr="002321D4">
        <w:rPr>
          <w:rFonts w:ascii="Times New Roman" w:eastAsia="Times New Roman" w:hAnsi="Times New Roman" w:cs="Times New Roman"/>
          <w:noProof/>
          <w:color w:val="000000"/>
          <w:sz w:val="28"/>
          <w:szCs w:val="28"/>
          <w:lang w:eastAsia="ru-RU"/>
        </w:rPr>
        <w:t>алу кезінде вал</w:t>
      </w:r>
      <w:r w:rsidRPr="002321D4">
        <w:rPr>
          <w:rFonts w:ascii="Times New Roman" w:eastAsia="Times New Roman" w:hAnsi="Times New Roman" w:cs="Times New Roman"/>
          <w:noProof/>
          <w:color w:val="000000"/>
          <w:sz w:val="28"/>
          <w:szCs w:val="28"/>
          <w:lang w:val="kk-KZ" w:eastAsia="ru-RU"/>
        </w:rPr>
        <w:t>дың</w:t>
      </w:r>
      <w:r w:rsidRPr="002321D4">
        <w:rPr>
          <w:rFonts w:ascii="Times New Roman" w:eastAsia="Times New Roman" w:hAnsi="Times New Roman" w:cs="Times New Roman"/>
          <w:noProof/>
          <w:color w:val="000000"/>
          <w:sz w:val="28"/>
          <w:szCs w:val="28"/>
          <w:lang w:eastAsia="ru-RU"/>
        </w:rPr>
        <w:t xml:space="preserve"> өсі бір ор</w:t>
      </w:r>
      <w:r w:rsidRPr="002321D4">
        <w:rPr>
          <w:rFonts w:ascii="Times New Roman" w:eastAsia="Times New Roman" w:hAnsi="Times New Roman" w:cs="Times New Roman"/>
          <w:noProof/>
          <w:color w:val="000000"/>
          <w:sz w:val="28"/>
          <w:szCs w:val="28"/>
          <w:lang w:val="kk-KZ" w:eastAsia="ru-RU"/>
        </w:rPr>
        <w:t>ын</w:t>
      </w:r>
      <w:r w:rsidRPr="002321D4">
        <w:rPr>
          <w:rFonts w:ascii="Times New Roman" w:eastAsia="Times New Roman" w:hAnsi="Times New Roman" w:cs="Times New Roman"/>
          <w:noProof/>
          <w:color w:val="000000"/>
          <w:sz w:val="28"/>
          <w:szCs w:val="28"/>
          <w:lang w:eastAsia="ru-RU"/>
        </w:rPr>
        <w:t xml:space="preserve">да қалады. </w:t>
      </w:r>
      <w:r w:rsidRPr="002321D4">
        <w:rPr>
          <w:rFonts w:ascii="Times New Roman" w:eastAsia="Times New Roman" w:hAnsi="Times New Roman" w:cs="Times New Roman"/>
          <w:noProof/>
          <w:color w:val="000000"/>
          <w:sz w:val="28"/>
          <w:szCs w:val="28"/>
          <w:lang w:val="kk-KZ" w:eastAsia="ru-RU"/>
        </w:rPr>
        <w:t xml:space="preserve">           Соның нәтижесінде коробтың шайқалу радиусы валдың эксцентригіне " е " тең.</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z w:val="28"/>
          <w:szCs w:val="28"/>
          <w:lang w:val="kk-KZ" w:eastAsia="ru-RU"/>
        </w:rPr>
      </w:pPr>
      <w:r w:rsidRPr="002321D4">
        <w:rPr>
          <w:rFonts w:ascii="Times New Roman" w:eastAsia="Times New Roman" w:hAnsi="Times New Roman" w:cs="Times New Roman"/>
          <w:noProof/>
          <w:color w:val="000000"/>
          <w:sz w:val="28"/>
          <w:szCs w:val="28"/>
          <w:lang w:val="kk-KZ" w:eastAsia="ru-RU"/>
        </w:rPr>
        <w:t>Бастапқы зат коробтың жогарғы басына түседі, ал еленіп бөлінген ірілік кластар оның төменгі шетінен шығып жеке желобтарға түседі. Короб ішінде тесік диаметрлері әр түрлі екі не үш тор орнаталуы мүмкін. Онда одан үш не төрт ірілік кластар шығады.</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z w:val="28"/>
          <w:szCs w:val="28"/>
          <w:lang w:val="kk-KZ" w:eastAsia="ru-RU"/>
        </w:rPr>
      </w:pPr>
      <w:r w:rsidRPr="002321D4">
        <w:rPr>
          <w:rFonts w:ascii="Times New Roman" w:eastAsia="Times New Roman" w:hAnsi="Times New Roman" w:cs="Times New Roman"/>
          <w:noProof/>
          <w:color w:val="000000"/>
          <w:sz w:val="28"/>
          <w:szCs w:val="28"/>
          <w:lang w:val="kk-KZ" w:eastAsia="ru-RU"/>
        </w:rPr>
        <w:t xml:space="preserve">Өздігінен теңделетін дірілдеткіші бар грохоттар (21-сурет).Грохоттың коробы 1 серіппелер 5 арқылы тірекке горизонталь қалыпта ілінеді.Корбтың көлбеу бетіне </w:t>
      </w:r>
    </w:p>
    <w:p w:rsidR="002321D4" w:rsidRPr="002321D4" w:rsidRDefault="002321D4" w:rsidP="002321D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2321D4" w:rsidRPr="002321D4" w:rsidRDefault="002321D4" w:rsidP="002321D4">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2321D4">
        <w:rPr>
          <w:rFonts w:ascii="Times New Roman" w:eastAsia="Times New Roman" w:hAnsi="Times New Roman" w:cs="Times New Roman"/>
          <w:noProof/>
          <w:sz w:val="28"/>
          <w:szCs w:val="28"/>
          <w:lang w:eastAsia="ru-RU"/>
        </w:rPr>
        <w:drawing>
          <wp:inline distT="0" distB="0" distL="0" distR="0" wp14:anchorId="7584528E" wp14:editId="705FF9CF">
            <wp:extent cx="2000250" cy="1438275"/>
            <wp:effectExtent l="19050" t="0" r="0" b="0"/>
            <wp:docPr id="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0" cstate="print"/>
                    <a:srcRect/>
                    <a:stretch>
                      <a:fillRect/>
                    </a:stretch>
                  </pic:blipFill>
                  <pic:spPr bwMode="auto">
                    <a:xfrm>
                      <a:off x="0" y="0"/>
                      <a:ext cx="2000250" cy="1438275"/>
                    </a:xfrm>
                    <a:prstGeom prst="rect">
                      <a:avLst/>
                    </a:prstGeom>
                    <a:noFill/>
                    <a:ln w="9525">
                      <a:noFill/>
                      <a:miter lim="800000"/>
                      <a:headEnd/>
                      <a:tailEnd/>
                    </a:ln>
                  </pic:spPr>
                </pic:pic>
              </a:graphicData>
            </a:graphic>
          </wp:inline>
        </w:drawing>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2321D4">
        <w:rPr>
          <w:rFonts w:ascii="Times New Roman" w:eastAsia="Times New Roman" w:hAnsi="Times New Roman" w:cs="Times New Roman"/>
          <w:noProof/>
          <w:color w:val="000000"/>
          <w:sz w:val="28"/>
          <w:szCs w:val="28"/>
          <w:lang w:eastAsia="ru-RU"/>
        </w:rPr>
        <w:t>2і-сурет. Өздігі</w:t>
      </w:r>
      <w:r w:rsidRPr="002321D4">
        <w:rPr>
          <w:rFonts w:ascii="Times New Roman" w:eastAsia="Times New Roman" w:hAnsi="Times New Roman" w:cs="Times New Roman"/>
          <w:noProof/>
          <w:color w:val="000000"/>
          <w:sz w:val="28"/>
          <w:szCs w:val="28"/>
          <w:lang w:val="kk-KZ" w:eastAsia="ru-RU"/>
        </w:rPr>
        <w:t>н</w:t>
      </w:r>
      <w:r w:rsidRPr="002321D4">
        <w:rPr>
          <w:rFonts w:ascii="Times New Roman" w:eastAsia="Times New Roman" w:hAnsi="Times New Roman" w:cs="Times New Roman"/>
          <w:noProof/>
          <w:color w:val="000000"/>
          <w:sz w:val="28"/>
          <w:szCs w:val="28"/>
          <w:lang w:eastAsia="ru-RU"/>
        </w:rPr>
        <w:t>ен те</w:t>
      </w:r>
      <w:r w:rsidRPr="002321D4">
        <w:rPr>
          <w:rFonts w:ascii="Times New Roman" w:eastAsia="Times New Roman" w:hAnsi="Times New Roman" w:cs="Times New Roman"/>
          <w:noProof/>
          <w:color w:val="000000"/>
          <w:sz w:val="28"/>
          <w:szCs w:val="28"/>
          <w:lang w:val="kk-KZ" w:eastAsia="ru-RU"/>
        </w:rPr>
        <w:t>ң</w:t>
      </w:r>
      <w:r w:rsidRPr="002321D4">
        <w:rPr>
          <w:rFonts w:ascii="Times New Roman" w:eastAsia="Times New Roman" w:hAnsi="Times New Roman" w:cs="Times New Roman"/>
          <w:noProof/>
          <w:color w:val="000000"/>
          <w:sz w:val="28"/>
          <w:szCs w:val="28"/>
          <w:lang w:eastAsia="ru-RU"/>
        </w:rPr>
        <w:t>делетін дірілдеткіш</w:t>
      </w:r>
      <w:r w:rsidRPr="002321D4">
        <w:rPr>
          <w:rFonts w:ascii="Times New Roman" w:eastAsia="Times New Roman" w:hAnsi="Times New Roman" w:cs="Times New Roman"/>
          <w:sz w:val="28"/>
          <w:szCs w:val="28"/>
          <w:lang w:val="kk-KZ" w:eastAsia="ru-RU"/>
        </w:rPr>
        <w:t xml:space="preserve"> </w:t>
      </w:r>
      <w:r w:rsidRPr="002321D4">
        <w:rPr>
          <w:rFonts w:ascii="Times New Roman" w:eastAsia="Times New Roman" w:hAnsi="Times New Roman" w:cs="Times New Roman"/>
          <w:noProof/>
          <w:color w:val="000000"/>
          <w:sz w:val="28"/>
          <w:szCs w:val="28"/>
          <w:lang w:eastAsia="ru-RU"/>
        </w:rPr>
        <w:t xml:space="preserve">грохоттың схемалы көрінісі: </w:t>
      </w:r>
      <w:r w:rsidRPr="002321D4">
        <w:rPr>
          <w:rFonts w:ascii="Times New Roman" w:eastAsia="Times New Roman" w:hAnsi="Times New Roman" w:cs="Times New Roman"/>
          <w:noProof/>
          <w:color w:val="000000"/>
          <w:sz w:val="28"/>
          <w:szCs w:val="28"/>
          <w:lang w:val="kk-KZ" w:eastAsia="ru-RU"/>
        </w:rPr>
        <w:t>1</w:t>
      </w:r>
      <w:r w:rsidRPr="002321D4">
        <w:rPr>
          <w:rFonts w:ascii="Times New Roman" w:eastAsia="Times New Roman" w:hAnsi="Times New Roman" w:cs="Times New Roman"/>
          <w:noProof/>
          <w:color w:val="000000"/>
          <w:sz w:val="28"/>
          <w:szCs w:val="28"/>
          <w:lang w:eastAsia="ru-RU"/>
        </w:rPr>
        <w:t>-кораб; 2-тор; 3-вал; 4-те</w:t>
      </w:r>
      <w:r w:rsidRPr="002321D4">
        <w:rPr>
          <w:rFonts w:ascii="Times New Roman" w:eastAsia="Times New Roman" w:hAnsi="Times New Roman" w:cs="Times New Roman"/>
          <w:noProof/>
          <w:color w:val="000000"/>
          <w:sz w:val="28"/>
          <w:szCs w:val="28"/>
          <w:lang w:val="kk-KZ" w:eastAsia="ru-RU"/>
        </w:rPr>
        <w:t>ң</w:t>
      </w:r>
      <w:r w:rsidRPr="002321D4">
        <w:rPr>
          <w:rFonts w:ascii="Times New Roman" w:eastAsia="Times New Roman" w:hAnsi="Times New Roman" w:cs="Times New Roman"/>
          <w:noProof/>
          <w:color w:val="000000"/>
          <w:sz w:val="28"/>
          <w:szCs w:val="28"/>
          <w:lang w:eastAsia="ru-RU"/>
        </w:rPr>
        <w:t>гер</w:t>
      </w:r>
      <w:r w:rsidRPr="002321D4">
        <w:rPr>
          <w:rFonts w:ascii="Times New Roman" w:eastAsia="Times New Roman" w:hAnsi="Times New Roman" w:cs="Times New Roman"/>
          <w:noProof/>
          <w:color w:val="000000"/>
          <w:sz w:val="28"/>
          <w:szCs w:val="28"/>
          <w:lang w:val="kk-KZ" w:eastAsia="ru-RU"/>
        </w:rPr>
        <w:t>і</w:t>
      </w:r>
      <w:r w:rsidRPr="002321D4">
        <w:rPr>
          <w:rFonts w:ascii="Times New Roman" w:eastAsia="Times New Roman" w:hAnsi="Times New Roman" w:cs="Times New Roman"/>
          <w:noProof/>
          <w:color w:val="000000"/>
          <w:sz w:val="28"/>
          <w:szCs w:val="28"/>
          <w:lang w:eastAsia="ru-RU"/>
        </w:rPr>
        <w:t>лме</w:t>
      </w:r>
      <w:r w:rsidRPr="002321D4">
        <w:rPr>
          <w:rFonts w:ascii="Times New Roman" w:eastAsia="Times New Roman" w:hAnsi="Times New Roman" w:cs="Times New Roman"/>
          <w:noProof/>
          <w:color w:val="000000"/>
          <w:sz w:val="28"/>
          <w:szCs w:val="28"/>
          <w:lang w:val="kk-KZ" w:eastAsia="ru-RU"/>
        </w:rPr>
        <w:t>г</w:t>
      </w:r>
      <w:r w:rsidRPr="002321D4">
        <w:rPr>
          <w:rFonts w:ascii="Times New Roman" w:eastAsia="Times New Roman" w:hAnsi="Times New Roman" w:cs="Times New Roman"/>
          <w:noProof/>
          <w:color w:val="000000"/>
          <w:sz w:val="28"/>
          <w:szCs w:val="28"/>
          <w:lang w:eastAsia="ru-RU"/>
        </w:rPr>
        <w:t>е</w:t>
      </w:r>
      <w:r w:rsidRPr="002321D4">
        <w:rPr>
          <w:rFonts w:ascii="Times New Roman" w:eastAsia="Times New Roman" w:hAnsi="Times New Roman" w:cs="Times New Roman"/>
          <w:noProof/>
          <w:color w:val="000000"/>
          <w:sz w:val="28"/>
          <w:szCs w:val="28"/>
          <w:lang w:val="kk-KZ" w:eastAsia="ru-RU"/>
        </w:rPr>
        <w:t>н</w:t>
      </w:r>
      <w:r w:rsidRPr="002321D4">
        <w:rPr>
          <w:rFonts w:ascii="Times New Roman" w:eastAsia="Times New Roman" w:hAnsi="Times New Roman" w:cs="Times New Roman"/>
          <w:noProof/>
          <w:color w:val="000000"/>
          <w:sz w:val="28"/>
          <w:szCs w:val="28"/>
          <w:lang w:eastAsia="ru-RU"/>
        </w:rPr>
        <w:t xml:space="preserve"> жүк; 5-серіппе.</w:t>
      </w:r>
    </w:p>
    <w:p w:rsidR="002321D4" w:rsidRPr="002321D4" w:rsidRDefault="002321D4" w:rsidP="002321D4">
      <w:pPr>
        <w:widowControl w:val="0"/>
        <w:shd w:val="clear" w:color="auto" w:fill="FFFFFF"/>
        <w:tabs>
          <w:tab w:val="left" w:pos="2412"/>
          <w:tab w:val="left" w:pos="4136"/>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321D4">
        <w:rPr>
          <w:rFonts w:ascii="Times New Roman" w:eastAsia="Times New Roman" w:hAnsi="Times New Roman" w:cs="Times New Roman"/>
          <w:noProof/>
          <w:color w:val="000000"/>
          <w:sz w:val="28"/>
          <w:szCs w:val="28"/>
          <w:lang w:eastAsia="ru-RU"/>
        </w:rPr>
        <w:t>көлденең параллельді екі вал(3)орналасқан. Слар бір біріне қа-</w:t>
      </w:r>
      <w:r w:rsidRPr="002321D4">
        <w:rPr>
          <w:rFonts w:ascii="Times New Roman" w:eastAsia="Times New Roman" w:hAnsi="Times New Roman" w:cs="Times New Roman"/>
          <w:noProof/>
          <w:color w:val="000000"/>
          <w:sz w:val="28"/>
          <w:szCs w:val="28"/>
          <w:lang w:eastAsia="ru-RU"/>
        </w:rPr>
        <w:br/>
        <w:t>рама-қарс</w:t>
      </w:r>
      <w:r w:rsidRPr="002321D4">
        <w:rPr>
          <w:rFonts w:ascii="Times New Roman" w:eastAsia="Times New Roman" w:hAnsi="Times New Roman" w:cs="Times New Roman"/>
          <w:noProof/>
          <w:color w:val="000000"/>
          <w:sz w:val="28"/>
          <w:szCs w:val="28"/>
          <w:lang w:val="kk-KZ" w:eastAsia="ru-RU"/>
        </w:rPr>
        <w:t>ы</w:t>
      </w:r>
      <w:r w:rsidRPr="002321D4">
        <w:rPr>
          <w:rFonts w:ascii="Times New Roman" w:eastAsia="Times New Roman" w:hAnsi="Times New Roman" w:cs="Times New Roman"/>
          <w:noProof/>
          <w:color w:val="000000"/>
          <w:sz w:val="28"/>
          <w:szCs w:val="28"/>
          <w:lang w:eastAsia="ru-RU"/>
        </w:rPr>
        <w:t xml:space="preserve"> бағытта бірдей жылдамдықпен а</w:t>
      </w:r>
      <w:r w:rsidRPr="002321D4">
        <w:rPr>
          <w:rFonts w:ascii="Times New Roman" w:eastAsia="Times New Roman" w:hAnsi="Times New Roman" w:cs="Times New Roman"/>
          <w:noProof/>
          <w:color w:val="000000"/>
          <w:sz w:val="28"/>
          <w:szCs w:val="28"/>
          <w:lang w:val="kk-KZ" w:eastAsia="ru-RU"/>
        </w:rPr>
        <w:t>й</w:t>
      </w:r>
      <w:r w:rsidRPr="002321D4">
        <w:rPr>
          <w:rFonts w:ascii="Times New Roman" w:eastAsia="Times New Roman" w:hAnsi="Times New Roman" w:cs="Times New Roman"/>
          <w:noProof/>
          <w:color w:val="000000"/>
          <w:sz w:val="28"/>
          <w:szCs w:val="28"/>
          <w:lang w:eastAsia="ru-RU"/>
        </w:rPr>
        <w:t>налады. Әр валда тең-</w:t>
      </w:r>
      <w:r w:rsidRPr="002321D4">
        <w:rPr>
          <w:rFonts w:ascii="Times New Roman" w:eastAsia="Times New Roman" w:hAnsi="Times New Roman" w:cs="Times New Roman"/>
          <w:noProof/>
          <w:color w:val="000000"/>
          <w:sz w:val="28"/>
          <w:szCs w:val="28"/>
          <w:lang w:eastAsia="ru-RU"/>
        </w:rPr>
        <w:br/>
        <w:t>герілмейтін жүк орналасқан</w:t>
      </w:r>
      <w:r w:rsidRPr="002321D4">
        <w:rPr>
          <w:rFonts w:ascii="Times New Roman" w:eastAsia="Times New Roman" w:hAnsi="Times New Roman" w:cs="Times New Roman"/>
          <w:noProof/>
          <w:color w:val="000000"/>
          <w:sz w:val="28"/>
          <w:szCs w:val="28"/>
          <w:lang w:val="kk-KZ" w:eastAsia="ru-RU"/>
        </w:rPr>
        <w:t>.</w:t>
      </w:r>
      <w:r w:rsidRPr="002321D4">
        <w:rPr>
          <w:rFonts w:ascii="Times New Roman" w:eastAsia="Times New Roman" w:hAnsi="Times New Roman" w:cs="Times New Roman"/>
          <w:noProof/>
          <w:color w:val="000000"/>
          <w:sz w:val="28"/>
          <w:szCs w:val="28"/>
          <w:lang w:eastAsia="ru-RU"/>
        </w:rPr>
        <w:t xml:space="preserve"> Олар қарама-қарсы ба</w:t>
      </w:r>
      <w:r w:rsidRPr="002321D4">
        <w:rPr>
          <w:rFonts w:ascii="Times New Roman" w:eastAsia="Times New Roman" w:hAnsi="Times New Roman" w:cs="Times New Roman"/>
          <w:noProof/>
          <w:color w:val="000000"/>
          <w:sz w:val="28"/>
          <w:szCs w:val="28"/>
          <w:lang w:val="kk-KZ" w:eastAsia="ru-RU"/>
        </w:rPr>
        <w:t>ғ</w:t>
      </w:r>
      <w:r w:rsidRPr="002321D4">
        <w:rPr>
          <w:rFonts w:ascii="Times New Roman" w:eastAsia="Times New Roman" w:hAnsi="Times New Roman" w:cs="Times New Roman"/>
          <w:noProof/>
          <w:color w:val="000000"/>
          <w:sz w:val="28"/>
          <w:szCs w:val="28"/>
          <w:lang w:eastAsia="ru-RU"/>
        </w:rPr>
        <w:t>ытталган ке-</w:t>
      </w:r>
      <w:r w:rsidRPr="002321D4">
        <w:rPr>
          <w:rFonts w:ascii="Times New Roman" w:eastAsia="Times New Roman" w:hAnsi="Times New Roman" w:cs="Times New Roman"/>
          <w:noProof/>
          <w:color w:val="000000"/>
          <w:sz w:val="28"/>
          <w:szCs w:val="28"/>
          <w:lang w:eastAsia="ru-RU"/>
        </w:rPr>
        <w:br/>
        <w:t>зде ортадан те</w:t>
      </w:r>
      <w:r w:rsidRPr="002321D4">
        <w:rPr>
          <w:rFonts w:ascii="Times New Roman" w:eastAsia="Times New Roman" w:hAnsi="Times New Roman" w:cs="Times New Roman"/>
          <w:noProof/>
          <w:color w:val="000000"/>
          <w:sz w:val="28"/>
          <w:szCs w:val="28"/>
          <w:lang w:val="kk-KZ" w:eastAsia="ru-RU"/>
        </w:rPr>
        <w:t>пк</w:t>
      </w:r>
      <w:r w:rsidRPr="002321D4">
        <w:rPr>
          <w:rFonts w:ascii="Times New Roman" w:eastAsia="Times New Roman" w:hAnsi="Times New Roman" w:cs="Times New Roman"/>
          <w:noProof/>
          <w:color w:val="000000"/>
          <w:sz w:val="28"/>
          <w:szCs w:val="28"/>
          <w:lang w:eastAsia="ru-RU"/>
        </w:rPr>
        <w:t>іш күштер бірін-бірі жояды да короб о</w:t>
      </w:r>
      <w:r w:rsidRPr="002321D4">
        <w:rPr>
          <w:rFonts w:ascii="Times New Roman" w:eastAsia="Times New Roman" w:hAnsi="Times New Roman" w:cs="Times New Roman"/>
          <w:noProof/>
          <w:color w:val="000000"/>
          <w:sz w:val="28"/>
          <w:szCs w:val="28"/>
          <w:lang w:val="kk-KZ" w:eastAsia="ru-RU"/>
        </w:rPr>
        <w:t>рн</w:t>
      </w:r>
      <w:r w:rsidRPr="002321D4">
        <w:rPr>
          <w:rFonts w:ascii="Times New Roman" w:eastAsia="Times New Roman" w:hAnsi="Times New Roman" w:cs="Times New Roman"/>
          <w:noProof/>
          <w:color w:val="000000"/>
          <w:sz w:val="28"/>
          <w:szCs w:val="28"/>
          <w:lang w:eastAsia="ru-RU"/>
        </w:rPr>
        <w:t>ында</w:t>
      </w:r>
      <w:r w:rsidRPr="002321D4">
        <w:rPr>
          <w:rFonts w:ascii="Times New Roman" w:eastAsia="Times New Roman" w:hAnsi="Times New Roman" w:cs="Times New Roman"/>
          <w:noProof/>
          <w:color w:val="000000"/>
          <w:sz w:val="28"/>
          <w:szCs w:val="28"/>
          <w:lang w:eastAsia="ru-RU"/>
        </w:rPr>
        <w:br/>
        <w:t>қалады, ал бір жаққа бағытталгаида ортадан тепкіш күш</w:t>
      </w:r>
      <w:r w:rsidRPr="002321D4">
        <w:rPr>
          <w:rFonts w:ascii="Times New Roman" w:eastAsia="Times New Roman" w:hAnsi="Times New Roman" w:cs="Times New Roman"/>
          <w:noProof/>
          <w:color w:val="000000"/>
          <w:sz w:val="28"/>
          <w:szCs w:val="28"/>
          <w:lang w:val="kk-KZ" w:eastAsia="ru-RU"/>
        </w:rPr>
        <w:t>т</w:t>
      </w:r>
      <w:r w:rsidRPr="002321D4">
        <w:rPr>
          <w:rFonts w:ascii="Times New Roman" w:eastAsia="Times New Roman" w:hAnsi="Times New Roman" w:cs="Times New Roman"/>
          <w:noProof/>
          <w:color w:val="000000"/>
          <w:sz w:val="28"/>
          <w:szCs w:val="28"/>
          <w:lang w:eastAsia="ru-RU"/>
        </w:rPr>
        <w:t>ер қосы-</w:t>
      </w:r>
      <w:r w:rsidRPr="002321D4">
        <w:rPr>
          <w:rFonts w:ascii="Times New Roman" w:eastAsia="Times New Roman" w:hAnsi="Times New Roman" w:cs="Times New Roman"/>
          <w:noProof/>
          <w:color w:val="000000"/>
          <w:sz w:val="28"/>
          <w:szCs w:val="28"/>
          <w:lang w:eastAsia="ru-RU"/>
        </w:rPr>
        <w:br/>
        <w:t>лып коробты сол багыттарда қоз</w:t>
      </w:r>
      <w:r w:rsidRPr="002321D4">
        <w:rPr>
          <w:rFonts w:ascii="Times New Roman" w:eastAsia="Times New Roman" w:hAnsi="Times New Roman" w:cs="Times New Roman"/>
          <w:noProof/>
          <w:color w:val="000000"/>
          <w:sz w:val="28"/>
          <w:szCs w:val="28"/>
          <w:lang w:val="kk-KZ" w:eastAsia="ru-RU"/>
        </w:rPr>
        <w:t>ғ</w:t>
      </w:r>
      <w:r w:rsidRPr="002321D4">
        <w:rPr>
          <w:rFonts w:ascii="Times New Roman" w:eastAsia="Times New Roman" w:hAnsi="Times New Roman" w:cs="Times New Roman"/>
          <w:noProof/>
          <w:color w:val="000000"/>
          <w:sz w:val="28"/>
          <w:szCs w:val="28"/>
          <w:lang w:eastAsia="ru-RU"/>
        </w:rPr>
        <w:t>алтады. Валдар қыйғ</w:t>
      </w:r>
      <w:r w:rsidRPr="002321D4">
        <w:rPr>
          <w:rFonts w:ascii="Times New Roman" w:eastAsia="Times New Roman" w:hAnsi="Times New Roman" w:cs="Times New Roman"/>
          <w:noProof/>
          <w:color w:val="000000"/>
          <w:sz w:val="28"/>
          <w:szCs w:val="28"/>
          <w:lang w:val="kk-KZ" w:eastAsia="ru-RU"/>
        </w:rPr>
        <w:t>ы</w:t>
      </w:r>
      <w:r w:rsidRPr="002321D4">
        <w:rPr>
          <w:rFonts w:ascii="Times New Roman" w:eastAsia="Times New Roman" w:hAnsi="Times New Roman" w:cs="Times New Roman"/>
          <w:noProof/>
          <w:color w:val="000000"/>
          <w:sz w:val="28"/>
          <w:szCs w:val="28"/>
          <w:lang w:eastAsia="ru-RU"/>
        </w:rPr>
        <w:t>ш жаз</w:t>
      </w:r>
      <w:r w:rsidRPr="002321D4">
        <w:rPr>
          <w:rFonts w:ascii="Times New Roman" w:eastAsia="Times New Roman" w:hAnsi="Times New Roman" w:cs="Times New Roman"/>
          <w:noProof/>
          <w:color w:val="000000"/>
          <w:sz w:val="28"/>
          <w:szCs w:val="28"/>
          <w:lang w:val="kk-KZ" w:eastAsia="ru-RU"/>
        </w:rPr>
        <w:t>ық</w:t>
      </w:r>
      <w:r w:rsidRPr="002321D4">
        <w:rPr>
          <w:rFonts w:ascii="Times New Roman" w:eastAsia="Times New Roman" w:hAnsi="Times New Roman" w:cs="Times New Roman"/>
          <w:noProof/>
          <w:color w:val="000000"/>
          <w:sz w:val="28"/>
          <w:szCs w:val="28"/>
          <w:lang w:eastAsia="ru-RU"/>
        </w:rPr>
        <w:t>тық-</w:t>
      </w:r>
      <w:r w:rsidRPr="002321D4">
        <w:rPr>
          <w:rFonts w:ascii="Times New Roman" w:eastAsia="Times New Roman" w:hAnsi="Times New Roman" w:cs="Times New Roman"/>
          <w:noProof/>
          <w:color w:val="000000"/>
          <w:sz w:val="28"/>
          <w:szCs w:val="28"/>
          <w:lang w:eastAsia="ru-RU"/>
        </w:rPr>
        <w:br/>
        <w:t>та орналасқа</w:t>
      </w:r>
      <w:r w:rsidRPr="002321D4">
        <w:rPr>
          <w:rFonts w:ascii="Times New Roman" w:eastAsia="Times New Roman" w:hAnsi="Times New Roman" w:cs="Times New Roman"/>
          <w:noProof/>
          <w:color w:val="000000"/>
          <w:sz w:val="28"/>
          <w:szCs w:val="28"/>
          <w:lang w:val="kk-KZ" w:eastAsia="ru-RU"/>
        </w:rPr>
        <w:t>н</w:t>
      </w:r>
      <w:r w:rsidRPr="002321D4">
        <w:rPr>
          <w:rFonts w:ascii="Times New Roman" w:eastAsia="Times New Roman" w:hAnsi="Times New Roman" w:cs="Times New Roman"/>
          <w:noProof/>
          <w:color w:val="000000"/>
          <w:sz w:val="28"/>
          <w:szCs w:val="28"/>
          <w:lang w:eastAsia="ru-RU"/>
        </w:rPr>
        <w:t>дықтан коробта (елегіш тор) горизоаталь жазықтық-</w:t>
      </w:r>
      <w:r w:rsidRPr="002321D4">
        <w:rPr>
          <w:rFonts w:ascii="Times New Roman" w:eastAsia="Times New Roman" w:hAnsi="Times New Roman" w:cs="Times New Roman"/>
          <w:noProof/>
          <w:color w:val="000000"/>
          <w:sz w:val="28"/>
          <w:szCs w:val="28"/>
          <w:lang w:eastAsia="ru-RU"/>
        </w:rPr>
        <w:br/>
      </w:r>
      <w:r w:rsidRPr="002321D4">
        <w:rPr>
          <w:rFonts w:ascii="Times New Roman" w:eastAsia="Times New Roman" w:hAnsi="Times New Roman" w:cs="Times New Roman"/>
          <w:noProof/>
          <w:color w:val="000000"/>
          <w:sz w:val="28"/>
          <w:szCs w:val="28"/>
          <w:lang w:val="kk-KZ" w:eastAsia="ru-RU"/>
        </w:rPr>
        <w:t>қ</w:t>
      </w:r>
      <w:r w:rsidRPr="002321D4">
        <w:rPr>
          <w:rFonts w:ascii="Times New Roman" w:eastAsia="Times New Roman" w:hAnsi="Times New Roman" w:cs="Times New Roman"/>
          <w:noProof/>
          <w:color w:val="000000"/>
          <w:sz w:val="28"/>
          <w:szCs w:val="28"/>
          <w:lang w:eastAsia="ru-RU"/>
        </w:rPr>
        <w:t>а б</w:t>
      </w:r>
      <w:r w:rsidRPr="002321D4">
        <w:rPr>
          <w:rFonts w:ascii="Times New Roman" w:eastAsia="Times New Roman" w:hAnsi="Times New Roman" w:cs="Times New Roman"/>
          <w:noProof/>
          <w:color w:val="000000"/>
          <w:sz w:val="28"/>
          <w:szCs w:val="28"/>
          <w:lang w:val="kk-KZ" w:eastAsia="ru-RU"/>
        </w:rPr>
        <w:t>ұ</w:t>
      </w:r>
      <w:r w:rsidRPr="002321D4">
        <w:rPr>
          <w:rFonts w:ascii="Times New Roman" w:eastAsia="Times New Roman" w:hAnsi="Times New Roman" w:cs="Times New Roman"/>
          <w:noProof/>
          <w:color w:val="000000"/>
          <w:sz w:val="28"/>
          <w:szCs w:val="28"/>
          <w:lang w:eastAsia="ru-RU"/>
        </w:rPr>
        <w:t>рыш жасай түзу сызық бой</w:t>
      </w:r>
      <w:r w:rsidRPr="002321D4">
        <w:rPr>
          <w:rFonts w:ascii="Times New Roman" w:eastAsia="Times New Roman" w:hAnsi="Times New Roman" w:cs="Times New Roman"/>
          <w:noProof/>
          <w:color w:val="000000"/>
          <w:sz w:val="28"/>
          <w:szCs w:val="28"/>
          <w:lang w:val="kk-KZ" w:eastAsia="ru-RU"/>
        </w:rPr>
        <w:t>ым</w:t>
      </w:r>
      <w:r w:rsidRPr="002321D4">
        <w:rPr>
          <w:rFonts w:ascii="Times New Roman" w:eastAsia="Times New Roman" w:hAnsi="Times New Roman" w:cs="Times New Roman"/>
          <w:noProof/>
          <w:color w:val="000000"/>
          <w:sz w:val="28"/>
          <w:szCs w:val="28"/>
          <w:lang w:eastAsia="ru-RU"/>
        </w:rPr>
        <w:t>ен қозғалады. Осындай қоз</w:t>
      </w:r>
      <w:r w:rsidRPr="002321D4">
        <w:rPr>
          <w:rFonts w:ascii="Times New Roman" w:eastAsia="Times New Roman" w:hAnsi="Times New Roman" w:cs="Times New Roman"/>
          <w:noProof/>
          <w:color w:val="000000"/>
          <w:sz w:val="28"/>
          <w:szCs w:val="28"/>
          <w:lang w:val="kk-KZ" w:eastAsia="ru-RU"/>
        </w:rPr>
        <w:t>ғ</w:t>
      </w:r>
      <w:r w:rsidRPr="002321D4">
        <w:rPr>
          <w:rFonts w:ascii="Times New Roman" w:eastAsia="Times New Roman" w:hAnsi="Times New Roman" w:cs="Times New Roman"/>
          <w:noProof/>
          <w:color w:val="000000"/>
          <w:sz w:val="28"/>
          <w:szCs w:val="28"/>
          <w:lang w:eastAsia="ru-RU"/>
        </w:rPr>
        <w:t>алыс</w:t>
      </w:r>
      <w:r w:rsidRPr="002321D4">
        <w:rPr>
          <w:rFonts w:ascii="Times New Roman" w:eastAsia="Times New Roman" w:hAnsi="Times New Roman" w:cs="Times New Roman"/>
          <w:noProof/>
          <w:color w:val="000000"/>
          <w:sz w:val="28"/>
          <w:szCs w:val="28"/>
          <w:lang w:eastAsia="ru-RU"/>
        </w:rPr>
        <w:br/>
        <w:t xml:space="preserve">әсерінен тор үстіндегі зат алға қарай </w:t>
      </w:r>
      <w:r w:rsidRPr="002321D4">
        <w:rPr>
          <w:rFonts w:ascii="Times New Roman" w:eastAsia="Times New Roman" w:hAnsi="Times New Roman" w:cs="Times New Roman"/>
          <w:noProof/>
          <w:color w:val="000000"/>
          <w:sz w:val="28"/>
          <w:szCs w:val="28"/>
          <w:lang w:val="kk-KZ" w:eastAsia="ru-RU"/>
        </w:rPr>
        <w:t>жылжып</w:t>
      </w:r>
      <w:r w:rsidRPr="002321D4">
        <w:rPr>
          <w:rFonts w:ascii="Times New Roman" w:eastAsia="Times New Roman" w:hAnsi="Times New Roman" w:cs="Times New Roman"/>
          <w:noProof/>
          <w:color w:val="000000"/>
          <w:sz w:val="28"/>
          <w:szCs w:val="28"/>
          <w:lang w:eastAsia="ru-RU"/>
        </w:rPr>
        <w:t xml:space="preserve"> </w:t>
      </w:r>
      <w:r w:rsidRPr="002321D4">
        <w:rPr>
          <w:rFonts w:ascii="Times New Roman" w:eastAsia="Times New Roman" w:hAnsi="Times New Roman" w:cs="Times New Roman"/>
          <w:noProof/>
          <w:color w:val="000000"/>
          <w:sz w:val="28"/>
          <w:szCs w:val="28"/>
          <w:lang w:val="kk-KZ" w:eastAsia="ru-RU"/>
        </w:rPr>
        <w:t>ө</w:t>
      </w:r>
      <w:r w:rsidRPr="002321D4">
        <w:rPr>
          <w:rFonts w:ascii="Times New Roman" w:eastAsia="Times New Roman" w:hAnsi="Times New Roman" w:cs="Times New Roman"/>
          <w:noProof/>
          <w:color w:val="000000"/>
          <w:sz w:val="28"/>
          <w:szCs w:val="28"/>
          <w:lang w:eastAsia="ru-RU"/>
        </w:rPr>
        <w:t>те тиімді еле</w:t>
      </w:r>
      <w:r w:rsidRPr="002321D4">
        <w:rPr>
          <w:rFonts w:ascii="Times New Roman" w:eastAsia="Times New Roman" w:hAnsi="Times New Roman" w:cs="Times New Roman"/>
          <w:noProof/>
          <w:color w:val="000000"/>
          <w:sz w:val="28"/>
          <w:szCs w:val="28"/>
          <w:lang w:val="kk-KZ" w:eastAsia="ru-RU"/>
        </w:rPr>
        <w:t>н</w:t>
      </w:r>
      <w:r w:rsidRPr="002321D4">
        <w:rPr>
          <w:rFonts w:ascii="Times New Roman" w:eastAsia="Times New Roman" w:hAnsi="Times New Roman" w:cs="Times New Roman"/>
          <w:noProof/>
          <w:color w:val="000000"/>
          <w:sz w:val="28"/>
          <w:szCs w:val="28"/>
          <w:lang w:eastAsia="ru-RU"/>
        </w:rPr>
        <w:t>еді.</w:t>
      </w:r>
      <w:r w:rsidRPr="002321D4">
        <w:rPr>
          <w:rFonts w:ascii="Times New Roman" w:eastAsia="Times New Roman" w:hAnsi="Times New Roman" w:cs="Times New Roman"/>
          <w:noProof/>
          <w:color w:val="000000"/>
          <w:sz w:val="28"/>
          <w:szCs w:val="28"/>
          <w:lang w:eastAsia="ru-RU"/>
        </w:rPr>
        <w:tab/>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noProof/>
          <w:color w:val="000000"/>
          <w:sz w:val="28"/>
          <w:szCs w:val="28"/>
          <w:lang w:eastAsia="ru-RU"/>
        </w:rPr>
        <w:lastRenderedPageBreak/>
        <w:t>Бұл грохоттарда жеңіл, орта және ау</w:t>
      </w:r>
      <w:r w:rsidRPr="002321D4">
        <w:rPr>
          <w:rFonts w:ascii="Times New Roman" w:eastAsia="Times New Roman" w:hAnsi="Times New Roman" w:cs="Times New Roman"/>
          <w:noProof/>
          <w:color w:val="000000"/>
          <w:sz w:val="28"/>
          <w:szCs w:val="28"/>
          <w:lang w:val="kk-KZ" w:eastAsia="ru-RU"/>
        </w:rPr>
        <w:t>ы</w:t>
      </w:r>
      <w:r w:rsidRPr="002321D4">
        <w:rPr>
          <w:rFonts w:ascii="Times New Roman" w:eastAsia="Times New Roman" w:hAnsi="Times New Roman" w:cs="Times New Roman"/>
          <w:noProof/>
          <w:color w:val="000000"/>
          <w:sz w:val="28"/>
          <w:szCs w:val="28"/>
          <w:lang w:eastAsia="ru-RU"/>
        </w:rPr>
        <w:t>р типті етіп жасала</w:t>
      </w:r>
      <w:r w:rsidRPr="002321D4">
        <w:rPr>
          <w:rFonts w:ascii="Times New Roman" w:eastAsia="Times New Roman" w:hAnsi="Times New Roman" w:cs="Times New Roman"/>
          <w:noProof/>
          <w:color w:val="000000"/>
          <w:sz w:val="28"/>
          <w:szCs w:val="28"/>
          <w:lang w:val="kk-KZ" w:eastAsia="ru-RU"/>
        </w:rPr>
        <w:t>д</w:t>
      </w:r>
      <w:r w:rsidRPr="002321D4">
        <w:rPr>
          <w:rFonts w:ascii="Times New Roman" w:eastAsia="Times New Roman" w:hAnsi="Times New Roman" w:cs="Times New Roman"/>
          <w:noProof/>
          <w:color w:val="000000"/>
          <w:sz w:val="28"/>
          <w:szCs w:val="28"/>
          <w:lang w:eastAsia="ru-RU"/>
        </w:rPr>
        <w:t xml:space="preserve">ы. </w:t>
      </w:r>
      <w:r w:rsidRPr="002321D4">
        <w:rPr>
          <w:rFonts w:ascii="Times New Roman" w:eastAsia="Times New Roman" w:hAnsi="Times New Roman" w:cs="Times New Roman"/>
          <w:noProof/>
          <w:color w:val="000000"/>
          <w:sz w:val="28"/>
          <w:szCs w:val="28"/>
          <w:lang w:val="kk-KZ" w:eastAsia="ru-RU"/>
        </w:rPr>
        <w:t>Ж</w:t>
      </w:r>
      <w:r w:rsidRPr="002321D4">
        <w:rPr>
          <w:rFonts w:ascii="Times New Roman" w:eastAsia="Times New Roman" w:hAnsi="Times New Roman" w:cs="Times New Roman"/>
          <w:noProof/>
          <w:color w:val="000000"/>
          <w:sz w:val="28"/>
          <w:szCs w:val="28"/>
          <w:lang w:eastAsia="ru-RU"/>
        </w:rPr>
        <w:t>е</w:t>
      </w:r>
      <w:r w:rsidRPr="002321D4">
        <w:rPr>
          <w:rFonts w:ascii="Times New Roman" w:eastAsia="Times New Roman" w:hAnsi="Times New Roman" w:cs="Times New Roman"/>
          <w:noProof/>
          <w:color w:val="000000"/>
          <w:sz w:val="28"/>
          <w:szCs w:val="28"/>
          <w:lang w:val="kk-KZ" w:eastAsia="ru-RU"/>
        </w:rPr>
        <w:t>ң</w:t>
      </w:r>
      <w:r w:rsidRPr="002321D4">
        <w:rPr>
          <w:rFonts w:ascii="Times New Roman" w:eastAsia="Times New Roman" w:hAnsi="Times New Roman" w:cs="Times New Roman"/>
          <w:noProof/>
          <w:color w:val="000000"/>
          <w:sz w:val="28"/>
          <w:szCs w:val="28"/>
          <w:lang w:eastAsia="ru-RU"/>
        </w:rPr>
        <w:t>іл типтері (ГИСЛ) кө</w:t>
      </w:r>
      <w:r w:rsidRPr="002321D4">
        <w:rPr>
          <w:rFonts w:ascii="Times New Roman" w:eastAsia="Times New Roman" w:hAnsi="Times New Roman" w:cs="Times New Roman"/>
          <w:noProof/>
          <w:color w:val="000000"/>
          <w:sz w:val="28"/>
          <w:szCs w:val="28"/>
          <w:lang w:val="kk-KZ" w:eastAsia="ru-RU"/>
        </w:rPr>
        <w:t>м</w:t>
      </w:r>
      <w:r w:rsidRPr="002321D4">
        <w:rPr>
          <w:rFonts w:ascii="Times New Roman" w:eastAsia="Times New Roman" w:hAnsi="Times New Roman" w:cs="Times New Roman"/>
          <w:noProof/>
          <w:color w:val="000000"/>
          <w:sz w:val="28"/>
          <w:szCs w:val="28"/>
          <w:lang w:eastAsia="ru-RU"/>
        </w:rPr>
        <w:t>ір байыту фабрик</w:t>
      </w:r>
      <w:r w:rsidRPr="002321D4">
        <w:rPr>
          <w:rFonts w:ascii="Times New Roman" w:eastAsia="Times New Roman" w:hAnsi="Times New Roman" w:cs="Times New Roman"/>
          <w:noProof/>
          <w:color w:val="000000"/>
          <w:sz w:val="28"/>
          <w:szCs w:val="28"/>
          <w:lang w:val="kk-KZ" w:eastAsia="ru-RU"/>
        </w:rPr>
        <w:t>а</w:t>
      </w:r>
      <w:r w:rsidRPr="002321D4">
        <w:rPr>
          <w:rFonts w:ascii="Times New Roman" w:eastAsia="Times New Roman" w:hAnsi="Times New Roman" w:cs="Times New Roman"/>
          <w:noProof/>
          <w:color w:val="000000"/>
          <w:sz w:val="28"/>
          <w:szCs w:val="28"/>
          <w:lang w:eastAsia="ru-RU"/>
        </w:rPr>
        <w:t>л</w:t>
      </w:r>
      <w:r w:rsidRPr="002321D4">
        <w:rPr>
          <w:rFonts w:ascii="Times New Roman" w:eastAsia="Times New Roman" w:hAnsi="Times New Roman" w:cs="Times New Roman"/>
          <w:noProof/>
          <w:color w:val="000000"/>
          <w:sz w:val="28"/>
          <w:szCs w:val="28"/>
          <w:lang w:val="kk-KZ" w:eastAsia="ru-RU"/>
        </w:rPr>
        <w:t>а</w:t>
      </w:r>
      <w:r w:rsidRPr="002321D4">
        <w:rPr>
          <w:rFonts w:ascii="Times New Roman" w:eastAsia="Times New Roman" w:hAnsi="Times New Roman" w:cs="Times New Roman"/>
          <w:noProof/>
          <w:color w:val="000000"/>
          <w:sz w:val="28"/>
          <w:szCs w:val="28"/>
          <w:lang w:eastAsia="ru-RU"/>
        </w:rPr>
        <w:t>рында</w:t>
      </w:r>
      <w:r w:rsidRPr="002321D4">
        <w:rPr>
          <w:rFonts w:ascii="Times New Roman" w:eastAsia="Times New Roman" w:hAnsi="Times New Roman" w:cs="Times New Roman"/>
          <w:noProof/>
          <w:color w:val="000000"/>
          <w:sz w:val="28"/>
          <w:szCs w:val="28"/>
          <w:lang w:val="kk-KZ" w:eastAsia="ru-RU"/>
        </w:rPr>
        <w:t>,</w:t>
      </w:r>
      <w:r w:rsidRPr="002321D4">
        <w:rPr>
          <w:rFonts w:ascii="Times New Roman" w:eastAsia="Times New Roman" w:hAnsi="Times New Roman" w:cs="Times New Roman"/>
          <w:noProof/>
          <w:color w:val="000000"/>
          <w:sz w:val="28"/>
          <w:szCs w:val="28"/>
          <w:lang w:eastAsia="ru-RU"/>
        </w:rPr>
        <w:t xml:space="preserve"> сус</w:t>
      </w:r>
      <w:r w:rsidRPr="002321D4">
        <w:rPr>
          <w:rFonts w:ascii="Times New Roman" w:eastAsia="Times New Roman" w:hAnsi="Times New Roman" w:cs="Times New Roman"/>
          <w:noProof/>
          <w:color w:val="000000"/>
          <w:sz w:val="28"/>
          <w:szCs w:val="28"/>
          <w:lang w:val="kk-KZ" w:eastAsia="ru-RU"/>
        </w:rPr>
        <w:t>ыздандыру процестерінде және ауыр типтері (ГИСС, ГИСТ) кен байыту фабрикаларында ұсату схемаларында қолданылады.</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2321D4">
        <w:rPr>
          <w:rFonts w:ascii="Times New Roman" w:eastAsia="Times New Roman" w:hAnsi="Times New Roman" w:cs="Times New Roman"/>
          <w:noProof/>
          <w:color w:val="000000"/>
          <w:sz w:val="28"/>
          <w:szCs w:val="28"/>
          <w:lang w:val="kk-KZ" w:eastAsia="ru-RU"/>
        </w:rPr>
        <w:t>Оларда еленетін заттың ірілігі 600 мм-ге дейін жетеді. Елегіш беттің ауданы 21 шаршы метрге дейін жасалады. Елеу тиімділігі</w:t>
      </w:r>
      <w:r w:rsidRPr="002321D4">
        <w:rPr>
          <w:rFonts w:ascii="Times New Roman" w:eastAsia="Times New Roman" w:hAnsi="Times New Roman" w:cs="Times New Roman"/>
          <w:sz w:val="28"/>
          <w:szCs w:val="28"/>
          <w:lang w:val="kk-KZ" w:eastAsia="ru-RU"/>
        </w:rPr>
        <w:t xml:space="preserve"> </w:t>
      </w:r>
      <w:r w:rsidRPr="002321D4">
        <w:rPr>
          <w:rFonts w:ascii="Times New Roman" w:eastAsia="Times New Roman" w:hAnsi="Times New Roman" w:cs="Times New Roman"/>
          <w:noProof/>
          <w:color w:val="000000"/>
          <w:sz w:val="28"/>
          <w:szCs w:val="28"/>
          <w:lang w:val="kk-KZ" w:eastAsia="ru-RU"/>
        </w:rPr>
        <w:t>орташа 80-90%.</w:t>
      </w:r>
    </w:p>
    <w:p w:rsidR="002321D4" w:rsidRPr="002321D4" w:rsidRDefault="002321D4" w:rsidP="002321D4">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z w:val="28"/>
          <w:szCs w:val="28"/>
          <w:lang w:val="kk-KZ" w:eastAsia="ru-RU"/>
        </w:rPr>
      </w:pPr>
      <w:r w:rsidRPr="002321D4">
        <w:rPr>
          <w:rFonts w:ascii="Times New Roman" w:eastAsia="Times New Roman" w:hAnsi="Times New Roman" w:cs="Times New Roman"/>
          <w:noProof/>
          <w:color w:val="000000"/>
          <w:sz w:val="28"/>
          <w:szCs w:val="28"/>
          <w:lang w:val="kk-KZ" w:eastAsia="ru-RU"/>
        </w:rPr>
        <w:t xml:space="preserve">Көмір байыту фабрикаларында ірілігіне карай сүрьптау мақсатымен, сусыздандыру процестерінде коробы түзу бағытта қозғалатьн </w:t>
      </w:r>
      <w:r w:rsidRPr="002321D4">
        <w:rPr>
          <w:rFonts w:ascii="Times New Roman" w:eastAsia="Times New Roman" w:hAnsi="Times New Roman" w:cs="Times New Roman"/>
          <w:iCs/>
          <w:noProof/>
          <w:color w:val="000000"/>
          <w:sz w:val="28"/>
          <w:szCs w:val="28"/>
          <w:lang w:val="kk-KZ" w:eastAsia="ru-RU"/>
        </w:rPr>
        <w:t xml:space="preserve">р </w:t>
      </w:r>
      <w:r w:rsidRPr="002321D4">
        <w:rPr>
          <w:rFonts w:ascii="Times New Roman" w:eastAsia="Times New Roman" w:hAnsi="Times New Roman" w:cs="Times New Roman"/>
          <w:noProof/>
          <w:color w:val="000000"/>
          <w:sz w:val="28"/>
          <w:szCs w:val="28"/>
          <w:lang w:val="kk-KZ" w:eastAsia="ru-RU"/>
        </w:rPr>
        <w:t>е зо н а н сты д і р і л д еу і к  г р о х о т т а р колданылады. Олардың конструкциялары өте күрделі келеді. Көмір байыту фабрикаларында қолданылатын грохоттардың бір түрі - в а л к т ы    г р о х о т т а р. Елегіш бет көлбеу орналасқан рамаға көлденең параллельді орнатылған валктардан тұрады. Одардың саны 7-14. Олардың  бәрі материалдаң қозғалу бағытына бағыттас айналады. Валктарға бірінен бірі белгілі қашықтықтаа дискылар орнатылған. Оларда ірілігі 300 мм-ге дейін жететін материал еленеді. Алынатын ұсак кластың ірілігі валкгардың ара қашықтығын өзгерту аркылы реттеледі. Раманың  көлбеулігі 12-15 градусқа тең.</w:t>
      </w:r>
    </w:p>
    <w:p w:rsidR="002278AC" w:rsidRPr="002321D4" w:rsidRDefault="002278AC">
      <w:pPr>
        <w:rPr>
          <w:rFonts w:ascii="Times New Roman" w:hAnsi="Times New Roman" w:cs="Times New Roman"/>
          <w:sz w:val="28"/>
          <w:szCs w:val="28"/>
        </w:rPr>
      </w:pPr>
      <w:bookmarkStart w:id="0" w:name="_GoBack"/>
      <w:bookmarkEnd w:id="0"/>
    </w:p>
    <w:sectPr w:rsidR="002278AC" w:rsidRPr="002321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B4F"/>
    <w:rsid w:val="002278AC"/>
    <w:rsid w:val="002321D4"/>
    <w:rsid w:val="009E3A5D"/>
    <w:rsid w:val="00C41B4F"/>
    <w:rsid w:val="00F969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21D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321D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21D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321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2035</Words>
  <Characters>11602</Characters>
  <Application>Microsoft Office Word</Application>
  <DocSecurity>0</DocSecurity>
  <Lines>96</Lines>
  <Paragraphs>27</Paragraphs>
  <ScaleCrop>false</ScaleCrop>
  <Company>Home</Company>
  <LinksUpToDate>false</LinksUpToDate>
  <CharactersWithSpaces>13610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2015-01-30T08:04:00Z</dcterms:created>
  <dcterms:modified xsi:type="dcterms:W3CDTF">2015-01-30T08:05:00Z</dcterms:modified>
</cp:coreProperties>
</file>